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ЧЕМПИОНАТ</w:t>
      </w:r>
    </w:p>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 xml:space="preserve">ХАНТЫ-МАНСИЙСКОГО АВТОНОМНОГО ОКРУГА- ЮГРЫ </w:t>
      </w:r>
    </w:p>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«АБИЛИМПИКС – 2019»</w:t>
      </w: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 xml:space="preserve">КОНКУРСНОЕ ЗАДАНИЕ </w:t>
      </w:r>
    </w:p>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 xml:space="preserve">по компетенции </w:t>
      </w:r>
    </w:p>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w:t>
      </w:r>
      <w:r w:rsidRPr="00CC1A0C">
        <w:rPr>
          <w:rFonts w:ascii="Times New Roman" w:eastAsia="Calibri" w:hAnsi="Times New Roman" w:cs="Times New Roman"/>
          <w:b/>
          <w:sz w:val="32"/>
          <w:szCs w:val="32"/>
        </w:rPr>
        <w:t>Столярное дело</w:t>
      </w:r>
      <w:r w:rsidRPr="00CC1A0C">
        <w:rPr>
          <w:rFonts w:ascii="Times New Roman" w:eastAsia="Calibri" w:hAnsi="Times New Roman" w:cs="Times New Roman"/>
          <w:b/>
          <w:sz w:val="32"/>
          <w:szCs w:val="32"/>
        </w:rPr>
        <w:t>»</w:t>
      </w:r>
    </w:p>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 xml:space="preserve">                      </w:t>
      </w: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p>
    <w:p w:rsidR="00CC1A0C" w:rsidRPr="00CC1A0C" w:rsidRDefault="00CC1A0C" w:rsidP="00CC1A0C">
      <w:pPr>
        <w:spacing w:after="120"/>
        <w:jc w:val="center"/>
        <w:rPr>
          <w:rFonts w:ascii="Times New Roman" w:eastAsia="Calibri" w:hAnsi="Times New Roman" w:cs="Times New Roman"/>
          <w:b/>
          <w:sz w:val="32"/>
          <w:szCs w:val="32"/>
        </w:rPr>
      </w:pPr>
      <w:r w:rsidRPr="00CC1A0C">
        <w:rPr>
          <w:rFonts w:ascii="Times New Roman" w:eastAsia="Calibri" w:hAnsi="Times New Roman" w:cs="Times New Roman"/>
          <w:b/>
          <w:sz w:val="32"/>
          <w:szCs w:val="32"/>
        </w:rPr>
        <w:t>г. Нижневартовск</w:t>
      </w:r>
    </w:p>
    <w:p w:rsidR="003F24E4" w:rsidRPr="00CC1A0C" w:rsidRDefault="00CC1A0C" w:rsidP="00CC1A0C">
      <w:pPr>
        <w:spacing w:after="120"/>
        <w:jc w:val="center"/>
        <w:rPr>
          <w:rFonts w:ascii="Times New Roman" w:eastAsia="Calibri" w:hAnsi="Times New Roman" w:cs="Times New Roman"/>
          <w:b/>
          <w:sz w:val="32"/>
          <w:szCs w:val="32"/>
        </w:rPr>
      </w:pPr>
      <w:r>
        <w:rPr>
          <w:rFonts w:ascii="Times New Roman" w:eastAsia="Calibri" w:hAnsi="Times New Roman" w:cs="Times New Roman"/>
          <w:b/>
          <w:sz w:val="32"/>
          <w:szCs w:val="32"/>
        </w:rPr>
        <w:t>2019</w:t>
      </w:r>
      <w:bookmarkStart w:id="0" w:name="_GoBack"/>
      <w:bookmarkEnd w:id="0"/>
    </w:p>
    <w:p w:rsidR="003F24E4" w:rsidRDefault="003F24E4" w:rsidP="003F24E4">
      <w:pPr>
        <w:spacing w:after="120"/>
        <w:jc w:val="center"/>
        <w:rPr>
          <w:rFonts w:ascii="Times New Roman" w:eastAsia="Calibri" w:hAnsi="Times New Roman" w:cs="Times New Roman"/>
          <w:b/>
          <w:sz w:val="28"/>
          <w:szCs w:val="28"/>
        </w:rPr>
      </w:pPr>
    </w:p>
    <w:p w:rsidR="003F24E4" w:rsidRPr="0029027A" w:rsidRDefault="003F24E4" w:rsidP="003F24E4">
      <w:pPr>
        <w:spacing w:after="120"/>
        <w:jc w:val="center"/>
        <w:rPr>
          <w:rFonts w:ascii="Times New Roman" w:eastAsia="Calibri" w:hAnsi="Times New Roman" w:cs="Times New Roman"/>
          <w:b/>
          <w:sz w:val="28"/>
          <w:szCs w:val="28"/>
        </w:rPr>
      </w:pPr>
      <w:r w:rsidRPr="0029027A">
        <w:rPr>
          <w:rFonts w:ascii="Times New Roman" w:eastAsia="Calibri" w:hAnsi="Times New Roman" w:cs="Times New Roman"/>
          <w:b/>
          <w:sz w:val="28"/>
          <w:szCs w:val="28"/>
        </w:rPr>
        <w:t>Содержание</w:t>
      </w:r>
    </w:p>
    <w:p w:rsidR="003F24E4" w:rsidRPr="0029027A" w:rsidRDefault="003F24E4" w:rsidP="003F24E4">
      <w:pPr>
        <w:numPr>
          <w:ilvl w:val="0"/>
          <w:numId w:val="1"/>
        </w:numPr>
        <w:spacing w:after="0" w:line="240" w:lineRule="auto"/>
        <w:contextualSpacing/>
        <w:rPr>
          <w:rFonts w:ascii="Times New Roman" w:eastAsia="Calibri" w:hAnsi="Times New Roman" w:cs="Times New Roman"/>
          <w:b/>
          <w:sz w:val="24"/>
          <w:szCs w:val="24"/>
        </w:rPr>
      </w:pPr>
      <w:r w:rsidRPr="0029027A">
        <w:rPr>
          <w:rFonts w:ascii="Times New Roman" w:eastAsia="Calibri" w:hAnsi="Times New Roman" w:cs="Times New Roman"/>
          <w:b/>
          <w:sz w:val="24"/>
          <w:szCs w:val="24"/>
        </w:rPr>
        <w:t>Описание компетенции.</w:t>
      </w:r>
    </w:p>
    <w:p w:rsidR="003F24E4" w:rsidRPr="0029027A" w:rsidRDefault="003F24E4" w:rsidP="003F24E4">
      <w:pPr>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t>1.1.Актуальность компетенции.</w:t>
      </w:r>
    </w:p>
    <w:p w:rsidR="003F24E4" w:rsidRPr="0029027A" w:rsidRDefault="003F24E4" w:rsidP="003F24E4">
      <w:pPr>
        <w:spacing w:after="0" w:line="360" w:lineRule="auto"/>
        <w:ind w:firstLine="709"/>
        <w:jc w:val="both"/>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«В современном обществе столяр – одна из самых востребованных специальностей, ведь предметы столярного мастерства всегда являются непременным атрибутом жилища человека. В нашей стране не только сложилась мощная столярная индустрия, которая обеспечивает потребителей типовой продукцией¸ но есть и много высококлассных профессионалов, которые демонстрируют свое мастерство в изготовлении эксклюзивных изделий по индивидуальным заказам. Профессия столяра является востребованной¸ престижной и хорошо оплачиваемой, растёт спрос на высококвалифицированные кадры этой профессии.</w:t>
      </w:r>
    </w:p>
    <w:p w:rsidR="003F24E4" w:rsidRPr="0029027A" w:rsidRDefault="003F24E4" w:rsidP="003F24E4">
      <w:pPr>
        <w:spacing w:after="0" w:line="360" w:lineRule="auto"/>
        <w:ind w:firstLine="709"/>
        <w:jc w:val="both"/>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Чтобы достичь высокого качества в столярном производстве, нужны современные технологии, сложное оборудование¸ поэтому профессия столяра – это техническая специальность, хотя связанная и с художественным творчеством.</w:t>
      </w:r>
    </w:p>
    <w:p w:rsidR="003F24E4" w:rsidRPr="0029027A" w:rsidRDefault="003F24E4" w:rsidP="003F24E4">
      <w:pPr>
        <w:spacing w:after="0" w:line="360" w:lineRule="auto"/>
        <w:ind w:firstLine="709"/>
        <w:jc w:val="both"/>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 xml:space="preserve">Специалист столярного производства должен овладеть всеми видами операций по обработке дерева: различные виды отделки (шлифование, строгание и т.д.), операции сшивки деталей, их соединения и склейки, сборки отдельных узлов, изготовления и применения элементов декора. Для достижения необходимого качества изделий столяр пользуется современным высокотехнологичным механизированным оборудованием. </w:t>
      </w:r>
    </w:p>
    <w:p w:rsidR="003F24E4" w:rsidRPr="00952F52" w:rsidRDefault="003F24E4" w:rsidP="00952F52">
      <w:pPr>
        <w:spacing w:after="0" w:line="360" w:lineRule="auto"/>
        <w:ind w:firstLine="709"/>
        <w:jc w:val="both"/>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Практически в каждом регионе есть потенциальные работодатели для специалистов по профессиям «мастер столярного и мебельного производства»¸ «мастер столярно-плотничных и паркетных работ».</w:t>
      </w:r>
    </w:p>
    <w:p w:rsidR="003F24E4" w:rsidRDefault="003F24E4" w:rsidP="003F24E4">
      <w:pPr>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t>1.2. Ссылка на образовательный и/или профессиональный стандарт.</w:t>
      </w:r>
    </w:p>
    <w:p w:rsidR="003F24E4" w:rsidRDefault="003F24E4" w:rsidP="00952F52">
      <w:pPr>
        <w:spacing w:after="0" w:line="240" w:lineRule="auto"/>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3189"/>
        <w:gridCol w:w="3191"/>
        <w:gridCol w:w="3191"/>
      </w:tblGrid>
      <w:tr w:rsidR="003F24E4" w:rsidTr="003F24E4">
        <w:tc>
          <w:tcPr>
            <w:tcW w:w="3190" w:type="dxa"/>
          </w:tcPr>
          <w:p w:rsidR="003F24E4" w:rsidRDefault="003F24E4" w:rsidP="003F24E4">
            <w:pPr>
              <w:rPr>
                <w:rFonts w:eastAsia="Calibri"/>
                <w:b/>
                <w:sz w:val="24"/>
                <w:szCs w:val="24"/>
              </w:rPr>
            </w:pPr>
            <w:r w:rsidRPr="003F24E4">
              <w:rPr>
                <w:rFonts w:eastAsia="Calibri"/>
                <w:b/>
                <w:sz w:val="24"/>
                <w:szCs w:val="24"/>
              </w:rPr>
              <w:t>Школьники</w:t>
            </w:r>
          </w:p>
        </w:tc>
        <w:tc>
          <w:tcPr>
            <w:tcW w:w="3190" w:type="dxa"/>
          </w:tcPr>
          <w:p w:rsidR="003F24E4" w:rsidRDefault="003F24E4" w:rsidP="003F24E4">
            <w:pPr>
              <w:rPr>
                <w:rFonts w:eastAsia="Calibri"/>
                <w:b/>
                <w:sz w:val="24"/>
                <w:szCs w:val="24"/>
              </w:rPr>
            </w:pPr>
            <w:r w:rsidRPr="003F24E4">
              <w:rPr>
                <w:rFonts w:eastAsia="Calibri"/>
                <w:b/>
                <w:sz w:val="24"/>
                <w:szCs w:val="24"/>
              </w:rPr>
              <w:t>Студенты</w:t>
            </w:r>
          </w:p>
        </w:tc>
        <w:tc>
          <w:tcPr>
            <w:tcW w:w="3191" w:type="dxa"/>
          </w:tcPr>
          <w:p w:rsidR="003F24E4" w:rsidRDefault="003F24E4" w:rsidP="003F24E4">
            <w:pPr>
              <w:rPr>
                <w:rFonts w:eastAsia="Calibri"/>
                <w:b/>
                <w:sz w:val="24"/>
                <w:szCs w:val="24"/>
              </w:rPr>
            </w:pPr>
            <w:r w:rsidRPr="003F24E4">
              <w:rPr>
                <w:rFonts w:eastAsia="Calibri"/>
                <w:b/>
                <w:sz w:val="24"/>
                <w:szCs w:val="24"/>
              </w:rPr>
              <w:t>Специалисты</w:t>
            </w:r>
          </w:p>
        </w:tc>
      </w:tr>
      <w:tr w:rsidR="00AA781B" w:rsidTr="00AA781B">
        <w:tc>
          <w:tcPr>
            <w:tcW w:w="3190" w:type="dxa"/>
            <w:tcBorders>
              <w:top w:val="nil"/>
              <w:bottom w:val="single" w:sz="4" w:space="0" w:color="auto"/>
            </w:tcBorders>
          </w:tcPr>
          <w:p w:rsidR="00AA781B" w:rsidRPr="00952F52" w:rsidRDefault="00AA781B">
            <w:pPr>
              <w:rPr>
                <w:sz w:val="24"/>
                <w:szCs w:val="24"/>
              </w:rPr>
            </w:pPr>
            <w:r w:rsidRPr="00952F52">
              <w:rPr>
                <w:sz w:val="24"/>
                <w:szCs w:val="24"/>
              </w:rPr>
              <w:t>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w:t>
            </w:r>
          </w:p>
        </w:tc>
        <w:tc>
          <w:tcPr>
            <w:tcW w:w="3192" w:type="dxa"/>
            <w:tcBorders>
              <w:top w:val="nil"/>
              <w:bottom w:val="single" w:sz="4" w:space="0" w:color="auto"/>
            </w:tcBorders>
          </w:tcPr>
          <w:p w:rsidR="00AA781B" w:rsidRPr="00AA781B" w:rsidRDefault="00AA781B" w:rsidP="00AA781B">
            <w:pPr>
              <w:shd w:val="clear" w:color="auto" w:fill="FFFFFF"/>
              <w:spacing w:after="255" w:line="300" w:lineRule="atLeast"/>
              <w:outlineLvl w:val="1"/>
              <w:rPr>
                <w:rFonts w:ascii="Calibri" w:eastAsia="Times New Roman" w:hAnsi="Calibri"/>
                <w:bCs/>
                <w:sz w:val="24"/>
                <w:szCs w:val="24"/>
                <w:lang w:eastAsia="en-US"/>
              </w:rPr>
            </w:pPr>
            <w:r w:rsidRPr="00AA781B">
              <w:rPr>
                <w:rFonts w:ascii="Calibri" w:eastAsia="Times New Roman" w:hAnsi="Calibri"/>
                <w:bCs/>
                <w:sz w:val="24"/>
                <w:szCs w:val="24"/>
                <w:lang w:eastAsia="en-US"/>
              </w:rPr>
              <w:t>Приказ Министерства образования и науки РФ от 25 декабря 2017 г. № 1259 “Об утверждении федерального государственного образовательного стандарта среднего профессионального образования по профессии 08.01.05 Мастер столярно-плотничных и паркетных работ”</w:t>
            </w:r>
          </w:p>
          <w:p w:rsidR="00AA781B" w:rsidRPr="00952F52" w:rsidRDefault="00AA781B" w:rsidP="00751452">
            <w:pPr>
              <w:rPr>
                <w:rFonts w:eastAsia="Calibri"/>
                <w:sz w:val="24"/>
                <w:szCs w:val="24"/>
              </w:rPr>
            </w:pPr>
          </w:p>
        </w:tc>
        <w:tc>
          <w:tcPr>
            <w:tcW w:w="3189" w:type="dxa"/>
            <w:tcBorders>
              <w:top w:val="nil"/>
              <w:bottom w:val="single" w:sz="4" w:space="0" w:color="auto"/>
            </w:tcBorders>
          </w:tcPr>
          <w:p w:rsidR="00AA781B" w:rsidRPr="00AA781B" w:rsidRDefault="00AA781B" w:rsidP="00AA781B">
            <w:pPr>
              <w:rPr>
                <w:rFonts w:eastAsia="Calibri"/>
                <w:sz w:val="24"/>
                <w:szCs w:val="24"/>
              </w:rPr>
            </w:pPr>
            <w:r w:rsidRPr="00AA781B">
              <w:rPr>
                <w:rFonts w:ascii="Calibri" w:eastAsia="Calibri" w:hAnsi="Calibri"/>
                <w:bCs/>
                <w:color w:val="000000"/>
                <w:sz w:val="24"/>
                <w:szCs w:val="24"/>
                <w:shd w:val="clear" w:color="auto" w:fill="FFFFFF"/>
              </w:rPr>
              <w:lastRenderedPageBreak/>
              <w:t>Единый тарифно-квалификационный справочник работ и профессий рабочих (ЕТКС), 2019</w:t>
            </w:r>
            <w:r w:rsidRPr="00AA781B">
              <w:rPr>
                <w:rFonts w:ascii="Calibri" w:eastAsia="Calibri" w:hAnsi="Calibri"/>
                <w:color w:val="000000"/>
                <w:sz w:val="24"/>
                <w:szCs w:val="24"/>
              </w:rPr>
              <w:br/>
            </w:r>
            <w:hyperlink r:id="rId6" w:history="1">
              <w:r w:rsidRPr="00AA781B">
                <w:rPr>
                  <w:rFonts w:ascii="Calibri" w:eastAsia="Calibri" w:hAnsi="Calibri"/>
                  <w:bCs/>
                  <w:sz w:val="24"/>
                  <w:szCs w:val="24"/>
                  <w:u w:val="single"/>
                  <w:shd w:val="clear" w:color="auto" w:fill="FFFFFF"/>
                </w:rPr>
                <w:t>Выпуск №3 ЕТКС</w:t>
              </w:r>
            </w:hyperlink>
            <w:r w:rsidRPr="00AA781B">
              <w:rPr>
                <w:rFonts w:ascii="Calibri" w:eastAsia="Calibri" w:hAnsi="Calibri"/>
                <w:color w:val="000000"/>
                <w:sz w:val="24"/>
                <w:szCs w:val="24"/>
              </w:rPr>
              <w:br/>
            </w:r>
            <w:r w:rsidRPr="00AA781B">
              <w:rPr>
                <w:rFonts w:ascii="Calibri" w:eastAsia="Calibri" w:hAnsi="Calibri"/>
                <w:color w:val="000000"/>
                <w:sz w:val="24"/>
                <w:szCs w:val="24"/>
                <w:shd w:val="clear" w:color="auto" w:fill="FFFFFF"/>
              </w:rPr>
              <w:t xml:space="preserve">Утвержден Приказом </w:t>
            </w:r>
            <w:proofErr w:type="spellStart"/>
            <w:r w:rsidRPr="00AA781B">
              <w:rPr>
                <w:rFonts w:ascii="Calibri" w:eastAsia="Calibri" w:hAnsi="Calibri"/>
                <w:color w:val="000000"/>
                <w:sz w:val="24"/>
                <w:szCs w:val="24"/>
                <w:shd w:val="clear" w:color="auto" w:fill="FFFFFF"/>
              </w:rPr>
              <w:t>Минздравсоцразвития</w:t>
            </w:r>
            <w:proofErr w:type="spellEnd"/>
            <w:r w:rsidRPr="00AA781B">
              <w:rPr>
                <w:rFonts w:ascii="Calibri" w:eastAsia="Calibri" w:hAnsi="Calibri"/>
                <w:color w:val="000000"/>
                <w:sz w:val="24"/>
                <w:szCs w:val="24"/>
                <w:shd w:val="clear" w:color="auto" w:fill="FFFFFF"/>
              </w:rPr>
              <w:t xml:space="preserve"> РФ от 06.04.2007 N 243</w:t>
            </w:r>
          </w:p>
          <w:p w:rsidR="00AA781B" w:rsidRPr="00952F52" w:rsidRDefault="00AA781B" w:rsidP="00751452">
            <w:pPr>
              <w:rPr>
                <w:rFonts w:eastAsia="Calibri"/>
                <w:sz w:val="24"/>
                <w:szCs w:val="24"/>
              </w:rPr>
            </w:pPr>
          </w:p>
        </w:tc>
      </w:tr>
    </w:tbl>
    <w:p w:rsidR="00C24118" w:rsidRDefault="00C24118" w:rsidP="00952F52">
      <w:pPr>
        <w:spacing w:after="0" w:line="240" w:lineRule="auto"/>
        <w:rPr>
          <w:rFonts w:ascii="Times New Roman" w:eastAsia="Calibri" w:hAnsi="Times New Roman" w:cs="Times New Roman"/>
          <w:b/>
          <w:sz w:val="24"/>
          <w:szCs w:val="24"/>
        </w:rPr>
      </w:pPr>
    </w:p>
    <w:p w:rsidR="003F24E4" w:rsidRDefault="003F24E4" w:rsidP="003F24E4">
      <w:pPr>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t xml:space="preserve">1.3. Требования к квалификации. </w:t>
      </w:r>
    </w:p>
    <w:p w:rsidR="003F24E4" w:rsidRDefault="003F24E4" w:rsidP="003F24E4">
      <w:pPr>
        <w:spacing w:after="0" w:line="240" w:lineRule="auto"/>
        <w:ind w:firstLine="708"/>
        <w:rPr>
          <w:rFonts w:ascii="Times New Roman" w:eastAsia="Calibri" w:hAnsi="Times New Roman" w:cs="Times New Roman"/>
          <w:b/>
          <w:sz w:val="24"/>
          <w:szCs w:val="24"/>
        </w:rPr>
      </w:pPr>
    </w:p>
    <w:p w:rsidR="003F24E4" w:rsidRDefault="003F24E4" w:rsidP="003F24E4">
      <w:pPr>
        <w:spacing w:after="0" w:line="240" w:lineRule="auto"/>
        <w:ind w:firstLine="708"/>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3432"/>
        <w:gridCol w:w="3402"/>
        <w:gridCol w:w="2737"/>
      </w:tblGrid>
      <w:tr w:rsidR="00751452" w:rsidTr="00751452">
        <w:tc>
          <w:tcPr>
            <w:tcW w:w="3630" w:type="dxa"/>
          </w:tcPr>
          <w:p w:rsidR="00751452" w:rsidRDefault="00751452" w:rsidP="003F24E4">
            <w:pPr>
              <w:rPr>
                <w:rFonts w:eastAsia="Calibri"/>
                <w:b/>
                <w:sz w:val="24"/>
                <w:szCs w:val="24"/>
              </w:rPr>
            </w:pPr>
            <w:r w:rsidRPr="003F24E4">
              <w:rPr>
                <w:rFonts w:eastAsia="Calibri"/>
                <w:b/>
                <w:sz w:val="24"/>
                <w:szCs w:val="24"/>
              </w:rPr>
              <w:t>Школьники</w:t>
            </w:r>
          </w:p>
        </w:tc>
        <w:tc>
          <w:tcPr>
            <w:tcW w:w="3605" w:type="dxa"/>
          </w:tcPr>
          <w:p w:rsidR="00751452" w:rsidRDefault="00751452" w:rsidP="003F24E4">
            <w:pPr>
              <w:rPr>
                <w:rFonts w:eastAsia="Calibri"/>
                <w:b/>
                <w:sz w:val="24"/>
                <w:szCs w:val="24"/>
              </w:rPr>
            </w:pPr>
            <w:r w:rsidRPr="003F24E4">
              <w:rPr>
                <w:rFonts w:eastAsia="Calibri"/>
                <w:b/>
                <w:sz w:val="24"/>
                <w:szCs w:val="24"/>
              </w:rPr>
              <w:t>Студенты</w:t>
            </w:r>
          </w:p>
        </w:tc>
        <w:tc>
          <w:tcPr>
            <w:tcW w:w="2336" w:type="dxa"/>
          </w:tcPr>
          <w:p w:rsidR="00751452" w:rsidRPr="00751452" w:rsidRDefault="00751452" w:rsidP="003F24E4">
            <w:pPr>
              <w:rPr>
                <w:rFonts w:eastAsia="Calibri"/>
                <w:b/>
                <w:sz w:val="24"/>
                <w:szCs w:val="24"/>
              </w:rPr>
            </w:pPr>
            <w:r w:rsidRPr="00751452">
              <w:rPr>
                <w:b/>
                <w:sz w:val="24"/>
                <w:szCs w:val="24"/>
              </w:rPr>
              <w:t>Специалисты</w:t>
            </w:r>
          </w:p>
        </w:tc>
      </w:tr>
      <w:tr w:rsidR="00751452" w:rsidTr="00751452">
        <w:tc>
          <w:tcPr>
            <w:tcW w:w="3630" w:type="dxa"/>
          </w:tcPr>
          <w:p w:rsidR="00751452" w:rsidRDefault="00751452" w:rsidP="003F24E4">
            <w:pPr>
              <w:rPr>
                <w:rFonts w:eastAsia="Calibri"/>
                <w:sz w:val="24"/>
                <w:szCs w:val="24"/>
              </w:rPr>
            </w:pPr>
            <w:r w:rsidRPr="00647557">
              <w:rPr>
                <w:rFonts w:eastAsia="Calibri"/>
                <w:sz w:val="24"/>
                <w:szCs w:val="24"/>
              </w:rPr>
              <w:t xml:space="preserve">В процессе выполнения практического задания участник должен продемонстрировать следующие </w:t>
            </w:r>
            <w:r w:rsidR="00ED7D27">
              <w:rPr>
                <w:rFonts w:eastAsia="Calibri"/>
                <w:sz w:val="24"/>
                <w:szCs w:val="24"/>
              </w:rPr>
              <w:t>знания,</w:t>
            </w:r>
            <w:r w:rsidRPr="00647557">
              <w:rPr>
                <w:rFonts w:eastAsia="Calibri"/>
                <w:sz w:val="24"/>
                <w:szCs w:val="24"/>
              </w:rPr>
              <w:t xml:space="preserve"> умения: </w:t>
            </w:r>
          </w:p>
          <w:p w:rsidR="00ED7D27" w:rsidRPr="00C52EB0" w:rsidRDefault="00ED7D27" w:rsidP="003F24E4">
            <w:pPr>
              <w:rPr>
                <w:color w:val="000000"/>
                <w:sz w:val="24"/>
                <w:szCs w:val="24"/>
                <w:shd w:val="clear" w:color="auto" w:fill="FFFFFF"/>
              </w:rPr>
            </w:pPr>
            <w:r w:rsidRPr="00C52EB0">
              <w:rPr>
                <w:color w:val="000000"/>
                <w:sz w:val="24"/>
                <w:szCs w:val="24"/>
                <w:shd w:val="clear" w:color="auto" w:fill="FFFFFF"/>
              </w:rPr>
              <w:t xml:space="preserve">Применение, элементы (торцевая грань шипа, заплечики, боковые грани шипа, толщина, ширина, длина шипа, глубина, стенки проушины). </w:t>
            </w:r>
          </w:p>
          <w:p w:rsidR="00ED7D27" w:rsidRDefault="00ED7D27" w:rsidP="003F24E4">
            <w:pPr>
              <w:rPr>
                <w:color w:val="000000"/>
                <w:sz w:val="24"/>
                <w:szCs w:val="24"/>
                <w:shd w:val="clear" w:color="auto" w:fill="FFFFFF"/>
              </w:rPr>
            </w:pPr>
            <w:r w:rsidRPr="00C52EB0">
              <w:rPr>
                <w:color w:val="000000"/>
                <w:sz w:val="24"/>
                <w:szCs w:val="24"/>
                <w:shd w:val="clear" w:color="auto" w:fill="FFFFFF"/>
              </w:rPr>
              <w:t>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rsidR="00C52EB0" w:rsidRPr="00C52EB0" w:rsidRDefault="00C52EB0" w:rsidP="003F24E4">
            <w:pPr>
              <w:rPr>
                <w:color w:val="000000"/>
                <w:sz w:val="24"/>
                <w:szCs w:val="24"/>
                <w:shd w:val="clear" w:color="auto" w:fill="FFFFFF"/>
              </w:rPr>
            </w:pPr>
          </w:p>
          <w:p w:rsidR="00751452" w:rsidRPr="00647557" w:rsidRDefault="00751452" w:rsidP="003F24E4">
            <w:pPr>
              <w:rPr>
                <w:rFonts w:eastAsia="Calibri"/>
                <w:sz w:val="24"/>
                <w:szCs w:val="24"/>
              </w:rPr>
            </w:pPr>
            <w:r w:rsidRPr="00647557">
              <w:rPr>
                <w:rFonts w:eastAsia="Calibri"/>
                <w:sz w:val="24"/>
                <w:szCs w:val="24"/>
              </w:rPr>
              <w:t>Разметка по эскизам и чертежам.  Сборка, изготовление  столярных изделий средней сложности.</w:t>
            </w:r>
          </w:p>
          <w:p w:rsidR="00751452" w:rsidRPr="00647557" w:rsidRDefault="00751452" w:rsidP="00647557">
            <w:pPr>
              <w:rPr>
                <w:rFonts w:eastAsia="Calibri"/>
                <w:sz w:val="24"/>
                <w:szCs w:val="24"/>
              </w:rPr>
            </w:pPr>
            <w:r w:rsidRPr="00647557">
              <w:rPr>
                <w:rFonts w:eastAsia="Calibri"/>
                <w:sz w:val="24"/>
                <w:szCs w:val="24"/>
              </w:rPr>
              <w:t xml:space="preserve">Работать  </w:t>
            </w:r>
            <w:proofErr w:type="spellStart"/>
            <w:r w:rsidRPr="00647557">
              <w:rPr>
                <w:rFonts w:eastAsia="Calibri"/>
                <w:sz w:val="24"/>
                <w:szCs w:val="24"/>
              </w:rPr>
              <w:t>Электрофицированным</w:t>
            </w:r>
            <w:proofErr w:type="spellEnd"/>
            <w:r w:rsidRPr="00647557">
              <w:rPr>
                <w:rFonts w:eastAsia="Calibri"/>
                <w:sz w:val="24"/>
                <w:szCs w:val="24"/>
              </w:rPr>
              <w:t xml:space="preserve"> инструментом и вручную. Зачищать детали после механической обработки. Изготовление и сборка  столярных изделий. </w:t>
            </w:r>
          </w:p>
          <w:p w:rsidR="00751452" w:rsidRPr="00647557" w:rsidRDefault="00751452" w:rsidP="00647557">
            <w:pPr>
              <w:rPr>
                <w:rFonts w:eastAsia="Calibri"/>
                <w:sz w:val="24"/>
                <w:szCs w:val="24"/>
              </w:rPr>
            </w:pPr>
          </w:p>
        </w:tc>
        <w:tc>
          <w:tcPr>
            <w:tcW w:w="3605" w:type="dxa"/>
          </w:tcPr>
          <w:p w:rsidR="00751452" w:rsidRPr="00647557" w:rsidRDefault="00751452" w:rsidP="00647557">
            <w:pPr>
              <w:rPr>
                <w:rFonts w:eastAsia="Calibri"/>
                <w:sz w:val="24"/>
                <w:szCs w:val="24"/>
              </w:rPr>
            </w:pPr>
            <w:r w:rsidRPr="00647557">
              <w:rPr>
                <w:rFonts w:eastAsia="Calibri"/>
                <w:sz w:val="24"/>
                <w:szCs w:val="24"/>
              </w:rPr>
              <w:t xml:space="preserve">В процессе выполнения практического задания участник должен продемонстрировать следующие  умения: </w:t>
            </w:r>
          </w:p>
          <w:p w:rsidR="00751452" w:rsidRPr="00647557" w:rsidRDefault="00751452" w:rsidP="00647557">
            <w:pPr>
              <w:rPr>
                <w:rFonts w:eastAsia="Calibri"/>
                <w:sz w:val="24"/>
                <w:szCs w:val="24"/>
              </w:rPr>
            </w:pPr>
            <w:r w:rsidRPr="00647557">
              <w:rPr>
                <w:rFonts w:eastAsia="Calibri"/>
                <w:sz w:val="24"/>
                <w:szCs w:val="24"/>
              </w:rPr>
              <w:t xml:space="preserve">Разметка по эскизам и чертежам.  Выполнение столярных работ средней сложности  </w:t>
            </w:r>
          </w:p>
          <w:p w:rsidR="00751452" w:rsidRPr="00647557" w:rsidRDefault="00751452" w:rsidP="00647557">
            <w:pPr>
              <w:rPr>
                <w:rFonts w:eastAsia="Calibri"/>
                <w:sz w:val="24"/>
                <w:szCs w:val="24"/>
              </w:rPr>
            </w:pPr>
            <w:r w:rsidRPr="00647557">
              <w:rPr>
                <w:rFonts w:eastAsia="Calibri"/>
                <w:sz w:val="24"/>
                <w:szCs w:val="24"/>
              </w:rPr>
              <w:t xml:space="preserve">Изготовление вручную и установка прямолинейных столярных тяг, прямолинейного профиля. Работать  электрифицированным инструментом и вручную. Изготавливать вручную и устанавливать прямолинейные столярные тяги, прямолинейные поручни простого профиля. Изготавливать прямолинейные заготовки столярных изделий с применением механизированного инструмента или вручную.  Вырезать сучья и </w:t>
            </w:r>
            <w:proofErr w:type="spellStart"/>
            <w:r w:rsidRPr="00647557">
              <w:rPr>
                <w:rFonts w:eastAsia="Calibri"/>
                <w:sz w:val="24"/>
                <w:szCs w:val="24"/>
              </w:rPr>
              <w:t>засмолы</w:t>
            </w:r>
            <w:proofErr w:type="spellEnd"/>
            <w:r w:rsidRPr="00647557">
              <w:rPr>
                <w:rFonts w:eastAsia="Calibri"/>
                <w:sz w:val="24"/>
                <w:szCs w:val="24"/>
              </w:rPr>
              <w:t xml:space="preserve">.  Зачищать детали после механической обработки. Изготовление и сборка  столярных изделий. </w:t>
            </w:r>
          </w:p>
          <w:p w:rsidR="00751452" w:rsidRPr="00647557" w:rsidRDefault="00751452" w:rsidP="00647557">
            <w:pPr>
              <w:rPr>
                <w:rFonts w:eastAsia="Calibri"/>
                <w:sz w:val="24"/>
                <w:szCs w:val="24"/>
              </w:rPr>
            </w:pPr>
          </w:p>
        </w:tc>
        <w:tc>
          <w:tcPr>
            <w:tcW w:w="2336" w:type="dxa"/>
          </w:tcPr>
          <w:p w:rsidR="00751452" w:rsidRPr="00647557" w:rsidRDefault="00751452" w:rsidP="00751452">
            <w:pPr>
              <w:rPr>
                <w:rFonts w:eastAsia="Calibri"/>
                <w:sz w:val="24"/>
                <w:szCs w:val="24"/>
              </w:rPr>
            </w:pPr>
            <w:r w:rsidRPr="00647557">
              <w:rPr>
                <w:rFonts w:eastAsia="Calibri"/>
                <w:sz w:val="24"/>
                <w:szCs w:val="24"/>
              </w:rPr>
              <w:t xml:space="preserve">В процессе выполнения практического задания участник должен продемонстрировать следующие  умения: </w:t>
            </w:r>
          </w:p>
          <w:p w:rsidR="00751452" w:rsidRPr="001E577B" w:rsidRDefault="001E577B" w:rsidP="001E577B">
            <w:pPr>
              <w:pStyle w:val="a7"/>
              <w:rPr>
                <w:rFonts w:eastAsia="Calibri"/>
                <w:sz w:val="24"/>
                <w:szCs w:val="24"/>
              </w:rPr>
            </w:pPr>
            <w:r w:rsidRPr="001E577B">
              <w:rPr>
                <w:sz w:val="24"/>
                <w:szCs w:val="24"/>
                <w:shd w:val="clear" w:color="auto" w:fill="FFFFFF"/>
              </w:rPr>
              <w:t xml:space="preserve">Отбор и сортировка пиломатериалов. Заготовка брусков для столярных изделий по размерам вручную с </w:t>
            </w:r>
            <w:proofErr w:type="spellStart"/>
            <w:r w:rsidRPr="001E577B">
              <w:rPr>
                <w:sz w:val="24"/>
                <w:szCs w:val="24"/>
                <w:shd w:val="clear" w:color="auto" w:fill="FFFFFF"/>
              </w:rPr>
              <w:t>о</w:t>
            </w:r>
            <w:r>
              <w:rPr>
                <w:sz w:val="24"/>
                <w:szCs w:val="24"/>
                <w:shd w:val="clear" w:color="auto" w:fill="FFFFFF"/>
              </w:rPr>
              <w:t>строжкой</w:t>
            </w:r>
            <w:proofErr w:type="spellEnd"/>
            <w:r>
              <w:rPr>
                <w:sz w:val="24"/>
                <w:szCs w:val="24"/>
                <w:shd w:val="clear" w:color="auto" w:fill="FFFFFF"/>
              </w:rPr>
              <w:t xml:space="preserve"> рубанком, продольной </w:t>
            </w:r>
            <w:r w:rsidRPr="001E577B">
              <w:rPr>
                <w:sz w:val="24"/>
                <w:szCs w:val="24"/>
                <w:shd w:val="clear" w:color="auto" w:fill="FFFFFF"/>
              </w:rPr>
              <w:t xml:space="preserve">поперечной распиловкой. Обработка древесины электрифицированным инструментом и вручную. Изготовление и установка простых столярных изделий. Изготовление вручную и установка прямолинейных столярных тяг, прямолинейных поручней простого профиля. Изготовление прямолинейных заготовок столярных изделий с применением механизированного инструмента или вручную. Зачистка деталей после механической обработки. </w:t>
            </w:r>
          </w:p>
        </w:tc>
      </w:tr>
    </w:tbl>
    <w:p w:rsidR="003F24E4" w:rsidRDefault="003F24E4" w:rsidP="003F24E4">
      <w:pPr>
        <w:spacing w:after="0" w:line="240" w:lineRule="auto"/>
        <w:ind w:firstLine="708"/>
        <w:rPr>
          <w:rFonts w:ascii="Times New Roman" w:eastAsia="Calibri" w:hAnsi="Times New Roman" w:cs="Times New Roman"/>
          <w:b/>
          <w:sz w:val="24"/>
          <w:szCs w:val="24"/>
        </w:rPr>
      </w:pPr>
    </w:p>
    <w:p w:rsidR="003F24E4" w:rsidRDefault="003F24E4" w:rsidP="003F24E4">
      <w:pPr>
        <w:spacing w:after="0" w:line="240" w:lineRule="auto"/>
        <w:ind w:firstLine="708"/>
        <w:rPr>
          <w:rFonts w:ascii="Times New Roman" w:eastAsia="Calibri" w:hAnsi="Times New Roman" w:cs="Times New Roman"/>
          <w:b/>
          <w:sz w:val="24"/>
          <w:szCs w:val="24"/>
        </w:rPr>
      </w:pPr>
    </w:p>
    <w:p w:rsidR="003F24E4" w:rsidRPr="0029027A" w:rsidRDefault="003F24E4" w:rsidP="00647557">
      <w:pPr>
        <w:spacing w:after="0" w:line="240" w:lineRule="auto"/>
        <w:jc w:val="both"/>
        <w:rPr>
          <w:rFonts w:ascii="Times New Roman" w:eastAsia="Calibri" w:hAnsi="Times New Roman" w:cs="Times New Roman"/>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36574B" w:rsidRDefault="0036574B" w:rsidP="003F24E4">
      <w:pPr>
        <w:spacing w:after="0" w:line="240" w:lineRule="auto"/>
        <w:ind w:firstLine="708"/>
        <w:rPr>
          <w:rFonts w:ascii="Times New Roman" w:eastAsia="Calibri" w:hAnsi="Times New Roman" w:cs="Times New Roman"/>
          <w:b/>
          <w:sz w:val="24"/>
          <w:szCs w:val="24"/>
        </w:rPr>
      </w:pPr>
    </w:p>
    <w:p w:rsidR="00C24118" w:rsidRDefault="00C24118" w:rsidP="003F24E4">
      <w:pPr>
        <w:spacing w:after="0" w:line="240" w:lineRule="auto"/>
        <w:ind w:firstLine="708"/>
        <w:rPr>
          <w:rFonts w:ascii="Times New Roman" w:eastAsia="Calibri" w:hAnsi="Times New Roman" w:cs="Times New Roman"/>
          <w:b/>
          <w:sz w:val="24"/>
          <w:szCs w:val="24"/>
        </w:rPr>
      </w:pPr>
    </w:p>
    <w:p w:rsidR="00C24118" w:rsidRDefault="00C24118" w:rsidP="003F24E4">
      <w:pPr>
        <w:spacing w:after="0" w:line="240" w:lineRule="auto"/>
        <w:ind w:firstLine="708"/>
        <w:rPr>
          <w:rFonts w:ascii="Times New Roman" w:eastAsia="Calibri" w:hAnsi="Times New Roman" w:cs="Times New Roman"/>
          <w:b/>
          <w:sz w:val="24"/>
          <w:szCs w:val="24"/>
        </w:rPr>
      </w:pPr>
    </w:p>
    <w:p w:rsidR="003F24E4" w:rsidRPr="0029027A" w:rsidRDefault="003F24E4" w:rsidP="003F24E4">
      <w:pPr>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t>2.Конкурсное задание.</w:t>
      </w:r>
      <w:r w:rsidR="00DC2ECD" w:rsidRPr="00DC2ECD">
        <w:rPr>
          <w:rFonts w:ascii="Times New Roman" w:eastAsia="Calibri" w:hAnsi="Times New Roman" w:cs="Times New Roman"/>
          <w:b/>
          <w:sz w:val="28"/>
          <w:szCs w:val="28"/>
        </w:rPr>
        <w:t>Школьники</w:t>
      </w:r>
    </w:p>
    <w:p w:rsidR="003F24E4" w:rsidRPr="0029027A" w:rsidRDefault="003F24E4" w:rsidP="003F24E4">
      <w:pPr>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t>2.1. Краткое описание задания.</w:t>
      </w:r>
    </w:p>
    <w:p w:rsidR="003F24E4" w:rsidRDefault="003F24E4" w:rsidP="00DC2ECD">
      <w:pPr>
        <w:spacing w:after="160" w:line="259" w:lineRule="auto"/>
        <w:ind w:left="1416" w:firstLine="700"/>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Рама простая.</w:t>
      </w:r>
    </w:p>
    <w:p w:rsidR="00DC2ECD" w:rsidRDefault="00DC2ECD" w:rsidP="00DC2ECD">
      <w:pPr>
        <w:spacing w:after="160" w:line="259" w:lineRule="auto"/>
        <w:contextualSpacing/>
        <w:jc w:val="both"/>
        <w:rPr>
          <w:rFonts w:ascii="Times New Roman" w:eastAsia="Calibri" w:hAnsi="Times New Roman" w:cs="Times New Roman"/>
          <w:sz w:val="24"/>
          <w:szCs w:val="24"/>
        </w:rPr>
      </w:pPr>
      <w:r w:rsidRPr="00DC2ECD">
        <w:rPr>
          <w:rFonts w:ascii="Times New Roman" w:eastAsia="Calibri" w:hAnsi="Times New Roman" w:cs="Times New Roman"/>
          <w:sz w:val="24"/>
          <w:szCs w:val="24"/>
        </w:rPr>
        <w:t xml:space="preserve">Модуль </w:t>
      </w:r>
      <w:r>
        <w:rPr>
          <w:rFonts w:ascii="Times New Roman" w:eastAsia="Calibri" w:hAnsi="Times New Roman" w:cs="Times New Roman"/>
          <w:sz w:val="24"/>
          <w:szCs w:val="24"/>
        </w:rPr>
        <w:t>1</w:t>
      </w:r>
      <w:r w:rsidRPr="00DC2ECD">
        <w:rPr>
          <w:rFonts w:ascii="Times New Roman" w:eastAsia="Calibri" w:hAnsi="Times New Roman" w:cs="Times New Roman"/>
          <w:sz w:val="24"/>
          <w:szCs w:val="24"/>
        </w:rPr>
        <w:t xml:space="preserve">: Формирование соединений и </w:t>
      </w:r>
      <w:r>
        <w:rPr>
          <w:rFonts w:ascii="Times New Roman" w:eastAsia="Calibri" w:hAnsi="Times New Roman" w:cs="Times New Roman"/>
          <w:sz w:val="24"/>
          <w:szCs w:val="24"/>
        </w:rPr>
        <w:t>рамы</w:t>
      </w:r>
      <w:r w:rsidRPr="00DC2ECD">
        <w:rPr>
          <w:rFonts w:ascii="Times New Roman" w:eastAsia="Calibri" w:hAnsi="Times New Roman" w:cs="Times New Roman"/>
          <w:sz w:val="24"/>
          <w:szCs w:val="24"/>
        </w:rPr>
        <w:t xml:space="preserve">. Сформировать аккуратные соединения, соответствующие чертежу и плотно подогнанные друг к другу, используя ручной и электрифицированный столярный инструмент. Сформировать законченные соединения, соответствующие чертежу и размерам с максимальным зазором 0,3 мм на плечах. </w:t>
      </w:r>
    </w:p>
    <w:p w:rsidR="00DC2ECD" w:rsidRPr="0029027A" w:rsidRDefault="00DC2ECD" w:rsidP="00DC2ECD">
      <w:pPr>
        <w:spacing w:after="160" w:line="259" w:lineRule="auto"/>
        <w:contextualSpacing/>
        <w:jc w:val="both"/>
        <w:rPr>
          <w:rFonts w:ascii="Times New Roman" w:eastAsia="Calibri" w:hAnsi="Times New Roman" w:cs="Times New Roman"/>
          <w:sz w:val="24"/>
          <w:szCs w:val="24"/>
        </w:rPr>
      </w:pPr>
      <w:r w:rsidRPr="00DC2ECD">
        <w:rPr>
          <w:rFonts w:ascii="Times New Roman" w:eastAsia="Calibri" w:hAnsi="Times New Roman" w:cs="Times New Roman"/>
          <w:sz w:val="24"/>
          <w:szCs w:val="24"/>
        </w:rPr>
        <w:t xml:space="preserve">Модуль </w:t>
      </w:r>
      <w:r>
        <w:rPr>
          <w:rFonts w:ascii="Times New Roman" w:eastAsia="Calibri" w:hAnsi="Times New Roman" w:cs="Times New Roman"/>
          <w:sz w:val="24"/>
          <w:szCs w:val="24"/>
        </w:rPr>
        <w:t>2</w:t>
      </w:r>
      <w:r w:rsidRPr="00DC2ECD">
        <w:rPr>
          <w:rFonts w:ascii="Times New Roman" w:eastAsia="Calibri" w:hAnsi="Times New Roman" w:cs="Times New Roman"/>
          <w:sz w:val="24"/>
          <w:szCs w:val="24"/>
        </w:rPr>
        <w:t>: Внешний вид и отделка. Изготовить столярное изделие с идеально подогнанными деталями. Столярное изделие должно быть без сколов и других дефектов, отшлифованное.</w:t>
      </w:r>
    </w:p>
    <w:p w:rsidR="003F24E4" w:rsidRPr="0029027A" w:rsidRDefault="003F24E4" w:rsidP="00DC2ECD">
      <w:pPr>
        <w:spacing w:after="160" w:line="259" w:lineRule="auto"/>
        <w:ind w:left="709"/>
        <w:contextualSpacing/>
        <w:jc w:val="both"/>
        <w:rPr>
          <w:rFonts w:ascii="Times New Roman" w:eastAsia="Calibri" w:hAnsi="Times New Roman" w:cs="Times New Roman"/>
          <w:sz w:val="24"/>
          <w:szCs w:val="24"/>
          <w:lang w:eastAsia="ru-RU"/>
        </w:rPr>
      </w:pPr>
    </w:p>
    <w:p w:rsidR="003F24E4" w:rsidRDefault="00533D79" w:rsidP="003F24E4">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501640" cy="4389120"/>
            <wp:effectExtent l="0" t="0" r="3810" b="0"/>
            <wp:docPr id="2" name="Рисунок 2" descr="F:\Чертеж1(600-8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Чертеж1(600-800)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8701" cy="4386775"/>
                    </a:xfrm>
                    <a:prstGeom prst="rect">
                      <a:avLst/>
                    </a:prstGeom>
                    <a:noFill/>
                    <a:ln>
                      <a:noFill/>
                    </a:ln>
                  </pic:spPr>
                </pic:pic>
              </a:graphicData>
            </a:graphic>
          </wp:inline>
        </w:drawing>
      </w:r>
    </w:p>
    <w:p w:rsidR="00C24118" w:rsidRPr="0029027A" w:rsidRDefault="00C24118" w:rsidP="00C24118">
      <w:pPr>
        <w:jc w:val="center"/>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Рама оконная простая.</w:t>
      </w:r>
    </w:p>
    <w:p w:rsidR="00C24118" w:rsidRPr="0029027A" w:rsidRDefault="00C24118" w:rsidP="00C24118">
      <w:pPr>
        <w:ind w:firstLineChars="1500" w:firstLine="3614"/>
        <w:jc w:val="both"/>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Высота– 600 мм.</w:t>
      </w:r>
    </w:p>
    <w:p w:rsidR="00C24118" w:rsidRPr="0029027A" w:rsidRDefault="00C24118" w:rsidP="00C24118">
      <w:pPr>
        <w:ind w:firstLineChars="1500" w:firstLine="3614"/>
        <w:jc w:val="both"/>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Ширина – 400 мм</w:t>
      </w:r>
    </w:p>
    <w:p w:rsidR="00C24118" w:rsidRPr="0029027A" w:rsidRDefault="00C24118" w:rsidP="00C24118">
      <w:pPr>
        <w:spacing w:after="0" w:line="240" w:lineRule="auto"/>
        <w:jc w:val="center"/>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 xml:space="preserve">        Сечение бруска 40</w:t>
      </w:r>
      <w:r w:rsidRPr="0029027A">
        <w:rPr>
          <w:rFonts w:ascii="Times New Roman" w:eastAsia="Calibri" w:hAnsi="Times New Roman" w:cs="Times New Roman"/>
          <w:b/>
          <w:bCs/>
          <w:sz w:val="24"/>
          <w:szCs w:val="24"/>
          <w:lang w:val="en-US"/>
        </w:rPr>
        <w:t>x</w:t>
      </w:r>
      <w:r w:rsidRPr="0029027A">
        <w:rPr>
          <w:rFonts w:ascii="Times New Roman" w:eastAsia="Calibri" w:hAnsi="Times New Roman" w:cs="Times New Roman"/>
          <w:b/>
          <w:bCs/>
          <w:sz w:val="24"/>
          <w:szCs w:val="24"/>
        </w:rPr>
        <w:t>40 мм</w:t>
      </w:r>
    </w:p>
    <w:p w:rsidR="00C24118" w:rsidRDefault="00C24118" w:rsidP="003F24E4">
      <w:pPr>
        <w:rPr>
          <w:rFonts w:ascii="Calibri" w:eastAsia="Calibri" w:hAnsi="Calibri" w:cs="Times New Roman"/>
        </w:rPr>
      </w:pPr>
    </w:p>
    <w:p w:rsidR="00533D79" w:rsidRDefault="00533D79">
      <w:pPr>
        <w:rPr>
          <w:rFonts w:ascii="Calibri" w:eastAsia="Calibri" w:hAnsi="Calibri" w:cs="Times New Roman"/>
          <w:noProof/>
          <w:lang w:eastAsia="ru-RU"/>
        </w:rPr>
      </w:pPr>
      <w:r>
        <w:rPr>
          <w:rFonts w:ascii="Calibri" w:eastAsia="Calibri" w:hAnsi="Calibri" w:cs="Times New Roman"/>
          <w:noProof/>
          <w:lang w:eastAsia="ru-RU"/>
        </w:rPr>
        <w:br w:type="page"/>
      </w:r>
    </w:p>
    <w:p w:rsidR="009F30D6" w:rsidRPr="0029027A" w:rsidRDefault="009F30D6" w:rsidP="009F30D6">
      <w:pPr>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lastRenderedPageBreak/>
        <w:t>Конкурсное задание.</w:t>
      </w:r>
      <w:r>
        <w:rPr>
          <w:rFonts w:ascii="Times New Roman" w:eastAsia="Calibri" w:hAnsi="Times New Roman" w:cs="Times New Roman"/>
          <w:b/>
          <w:sz w:val="28"/>
          <w:szCs w:val="28"/>
        </w:rPr>
        <w:t xml:space="preserve">   Студенты. Специалисты</w:t>
      </w:r>
    </w:p>
    <w:p w:rsidR="009F30D6" w:rsidRPr="0029027A" w:rsidRDefault="009F30D6" w:rsidP="009F30D6">
      <w:pPr>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t>Краткое описание задания.</w:t>
      </w:r>
    </w:p>
    <w:p w:rsidR="009F30D6" w:rsidRDefault="009F30D6" w:rsidP="009F30D6">
      <w:pPr>
        <w:spacing w:after="160" w:line="259" w:lineRule="auto"/>
        <w:ind w:left="1416" w:firstLine="700"/>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 xml:space="preserve">Рама </w:t>
      </w:r>
      <w:r>
        <w:rPr>
          <w:rFonts w:ascii="Times New Roman" w:eastAsia="Calibri" w:hAnsi="Times New Roman" w:cs="Times New Roman"/>
          <w:sz w:val="24"/>
          <w:szCs w:val="24"/>
        </w:rPr>
        <w:t>оконная</w:t>
      </w:r>
      <w:r w:rsidRPr="0029027A">
        <w:rPr>
          <w:rFonts w:ascii="Times New Roman" w:eastAsia="Calibri" w:hAnsi="Times New Roman" w:cs="Times New Roman"/>
          <w:sz w:val="24"/>
          <w:szCs w:val="24"/>
        </w:rPr>
        <w:t>.</w:t>
      </w:r>
    </w:p>
    <w:p w:rsidR="009F30D6" w:rsidRDefault="009F30D6" w:rsidP="009F30D6">
      <w:pPr>
        <w:spacing w:after="160" w:line="259" w:lineRule="auto"/>
        <w:contextualSpacing/>
        <w:jc w:val="both"/>
        <w:rPr>
          <w:rFonts w:ascii="Times New Roman" w:eastAsia="Calibri" w:hAnsi="Times New Roman" w:cs="Times New Roman"/>
          <w:sz w:val="24"/>
          <w:szCs w:val="24"/>
        </w:rPr>
      </w:pPr>
      <w:r w:rsidRPr="00DC2ECD">
        <w:rPr>
          <w:rFonts w:ascii="Times New Roman" w:eastAsia="Calibri" w:hAnsi="Times New Roman" w:cs="Times New Roman"/>
          <w:sz w:val="24"/>
          <w:szCs w:val="24"/>
        </w:rPr>
        <w:t xml:space="preserve">Модуль </w:t>
      </w:r>
      <w:r>
        <w:rPr>
          <w:rFonts w:ascii="Times New Roman" w:eastAsia="Calibri" w:hAnsi="Times New Roman" w:cs="Times New Roman"/>
          <w:sz w:val="24"/>
          <w:szCs w:val="24"/>
        </w:rPr>
        <w:t>1</w:t>
      </w:r>
      <w:r w:rsidRPr="00DC2ECD">
        <w:rPr>
          <w:rFonts w:ascii="Times New Roman" w:eastAsia="Calibri" w:hAnsi="Times New Roman" w:cs="Times New Roman"/>
          <w:sz w:val="24"/>
          <w:szCs w:val="24"/>
        </w:rPr>
        <w:t xml:space="preserve">: Формирование соединений и </w:t>
      </w:r>
      <w:r>
        <w:rPr>
          <w:rFonts w:ascii="Times New Roman" w:eastAsia="Calibri" w:hAnsi="Times New Roman" w:cs="Times New Roman"/>
          <w:sz w:val="24"/>
          <w:szCs w:val="24"/>
        </w:rPr>
        <w:t>сборка оконной рамы</w:t>
      </w:r>
      <w:r w:rsidRPr="00DC2ECD">
        <w:rPr>
          <w:rFonts w:ascii="Times New Roman" w:eastAsia="Calibri" w:hAnsi="Times New Roman" w:cs="Times New Roman"/>
          <w:sz w:val="24"/>
          <w:szCs w:val="24"/>
        </w:rPr>
        <w:t xml:space="preserve">. Сформировать аккуратные соединения, соответствующие чертежу и плотно подогнанные друг к другу, используя ручной и электрифицированный столярный инструмент. Сформировать законченные соединения, соответствующие чертежу и размерам с максимальным зазором 0,3 мм на плечах. </w:t>
      </w:r>
    </w:p>
    <w:p w:rsidR="009F30D6" w:rsidRPr="0029027A" w:rsidRDefault="009F30D6" w:rsidP="009F30D6">
      <w:pPr>
        <w:spacing w:after="160" w:line="259" w:lineRule="auto"/>
        <w:contextualSpacing/>
        <w:jc w:val="both"/>
        <w:rPr>
          <w:rFonts w:ascii="Times New Roman" w:eastAsia="Calibri" w:hAnsi="Times New Roman" w:cs="Times New Roman"/>
          <w:sz w:val="24"/>
          <w:szCs w:val="24"/>
        </w:rPr>
      </w:pPr>
      <w:r w:rsidRPr="00DC2ECD">
        <w:rPr>
          <w:rFonts w:ascii="Times New Roman" w:eastAsia="Calibri" w:hAnsi="Times New Roman" w:cs="Times New Roman"/>
          <w:sz w:val="24"/>
          <w:szCs w:val="24"/>
        </w:rPr>
        <w:t xml:space="preserve">Модуль </w:t>
      </w:r>
      <w:r>
        <w:rPr>
          <w:rFonts w:ascii="Times New Roman" w:eastAsia="Calibri" w:hAnsi="Times New Roman" w:cs="Times New Roman"/>
          <w:sz w:val="24"/>
          <w:szCs w:val="24"/>
        </w:rPr>
        <w:t>2</w:t>
      </w:r>
      <w:r w:rsidRPr="00DC2ECD">
        <w:rPr>
          <w:rFonts w:ascii="Times New Roman" w:eastAsia="Calibri" w:hAnsi="Times New Roman" w:cs="Times New Roman"/>
          <w:sz w:val="24"/>
          <w:szCs w:val="24"/>
        </w:rPr>
        <w:t>: Внешний вид и отделка. Изготовить столярное изделие с идеально подогнанными деталями. Столярное изделие должно быть без сколов и других дефектов, отшлифованное.</w:t>
      </w:r>
    </w:p>
    <w:p w:rsidR="009F30D6" w:rsidRDefault="009F30D6">
      <w:pPr>
        <w:rPr>
          <w:rFonts w:ascii="Calibri" w:eastAsia="Calibri" w:hAnsi="Calibri" w:cs="Times New Roman"/>
          <w:noProof/>
          <w:lang w:eastAsia="ru-RU"/>
        </w:rPr>
      </w:pPr>
    </w:p>
    <w:p w:rsidR="009F30D6" w:rsidRDefault="009F30D6" w:rsidP="00533D79">
      <w:pPr>
        <w:jc w:val="center"/>
        <w:rPr>
          <w:rFonts w:ascii="Calibri" w:eastAsia="Calibri" w:hAnsi="Calibri" w:cs="Times New Roman"/>
        </w:rPr>
      </w:pPr>
    </w:p>
    <w:p w:rsidR="00533D79" w:rsidRDefault="00533D79" w:rsidP="00533D79">
      <w:pPr>
        <w:jc w:val="center"/>
        <w:rPr>
          <w:rFonts w:ascii="Calibri" w:eastAsia="Calibri" w:hAnsi="Calibri" w:cs="Times New Roman"/>
        </w:rPr>
      </w:pPr>
      <w:r>
        <w:rPr>
          <w:rFonts w:ascii="Calibri" w:eastAsia="Calibri" w:hAnsi="Calibri" w:cs="Times New Roman"/>
          <w:noProof/>
          <w:lang w:eastAsia="ru-RU"/>
        </w:rPr>
        <w:drawing>
          <wp:inline distT="0" distB="0" distL="0" distR="0">
            <wp:extent cx="4747260" cy="5067300"/>
            <wp:effectExtent l="0" t="0" r="0" b="0"/>
            <wp:docPr id="3" name="Рисунок 3" descr="F:\Чертеж1(600-8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Чертеж1(600-800)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6608" cy="5066604"/>
                    </a:xfrm>
                    <a:prstGeom prst="rect">
                      <a:avLst/>
                    </a:prstGeom>
                    <a:noFill/>
                    <a:ln>
                      <a:noFill/>
                    </a:ln>
                  </pic:spPr>
                </pic:pic>
              </a:graphicData>
            </a:graphic>
          </wp:inline>
        </w:drawing>
      </w:r>
    </w:p>
    <w:p w:rsidR="009F30D6" w:rsidRPr="0029027A" w:rsidRDefault="009F30D6" w:rsidP="009F30D6">
      <w:pPr>
        <w:jc w:val="center"/>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Рама оконная.</w:t>
      </w:r>
    </w:p>
    <w:p w:rsidR="009F30D6" w:rsidRPr="0029027A" w:rsidRDefault="009F30D6" w:rsidP="009F30D6">
      <w:pPr>
        <w:ind w:firstLineChars="1500" w:firstLine="3614"/>
        <w:jc w:val="both"/>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Высота– 600 мм.</w:t>
      </w:r>
    </w:p>
    <w:p w:rsidR="009F30D6" w:rsidRPr="0029027A" w:rsidRDefault="009F30D6" w:rsidP="009F30D6">
      <w:pPr>
        <w:ind w:firstLineChars="1500" w:firstLine="3614"/>
        <w:jc w:val="both"/>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 xml:space="preserve">Ширина – </w:t>
      </w:r>
      <w:r>
        <w:rPr>
          <w:rFonts w:ascii="Times New Roman" w:eastAsia="Calibri" w:hAnsi="Times New Roman" w:cs="Times New Roman"/>
          <w:b/>
          <w:bCs/>
          <w:sz w:val="24"/>
          <w:szCs w:val="24"/>
        </w:rPr>
        <w:t>8</w:t>
      </w:r>
      <w:r w:rsidRPr="0029027A">
        <w:rPr>
          <w:rFonts w:ascii="Times New Roman" w:eastAsia="Calibri" w:hAnsi="Times New Roman" w:cs="Times New Roman"/>
          <w:b/>
          <w:bCs/>
          <w:sz w:val="24"/>
          <w:szCs w:val="24"/>
        </w:rPr>
        <w:t>00 мм</w:t>
      </w:r>
    </w:p>
    <w:p w:rsidR="009F30D6" w:rsidRPr="0029027A" w:rsidRDefault="009F30D6" w:rsidP="009F30D6">
      <w:pPr>
        <w:spacing w:after="0" w:line="240" w:lineRule="auto"/>
        <w:jc w:val="center"/>
        <w:rPr>
          <w:rFonts w:ascii="Times New Roman" w:eastAsia="Calibri" w:hAnsi="Times New Roman" w:cs="Times New Roman"/>
          <w:b/>
          <w:bCs/>
          <w:sz w:val="24"/>
          <w:szCs w:val="24"/>
        </w:rPr>
      </w:pPr>
      <w:r w:rsidRPr="0029027A">
        <w:rPr>
          <w:rFonts w:ascii="Times New Roman" w:eastAsia="Calibri" w:hAnsi="Times New Roman" w:cs="Times New Roman"/>
          <w:b/>
          <w:bCs/>
          <w:sz w:val="24"/>
          <w:szCs w:val="24"/>
        </w:rPr>
        <w:t xml:space="preserve">        Сечение бруска 40</w:t>
      </w:r>
      <w:r w:rsidRPr="0029027A">
        <w:rPr>
          <w:rFonts w:ascii="Times New Roman" w:eastAsia="Calibri" w:hAnsi="Times New Roman" w:cs="Times New Roman"/>
          <w:b/>
          <w:bCs/>
          <w:sz w:val="24"/>
          <w:szCs w:val="24"/>
          <w:lang w:val="en-US"/>
        </w:rPr>
        <w:t>x</w:t>
      </w:r>
      <w:r w:rsidRPr="0029027A">
        <w:rPr>
          <w:rFonts w:ascii="Times New Roman" w:eastAsia="Calibri" w:hAnsi="Times New Roman" w:cs="Times New Roman"/>
          <w:b/>
          <w:bCs/>
          <w:sz w:val="24"/>
          <w:szCs w:val="24"/>
        </w:rPr>
        <w:t>40 мм</w:t>
      </w:r>
    </w:p>
    <w:p w:rsidR="00C24118" w:rsidRDefault="00C24118" w:rsidP="003F24E4">
      <w:pPr>
        <w:rPr>
          <w:rFonts w:ascii="Calibri" w:eastAsia="Calibri" w:hAnsi="Calibri" w:cs="Times New Roman"/>
        </w:rPr>
      </w:pPr>
    </w:p>
    <w:p w:rsidR="00C24118" w:rsidRDefault="00C24118" w:rsidP="003F24E4">
      <w:pPr>
        <w:rPr>
          <w:rFonts w:ascii="Calibri" w:eastAsia="Calibri" w:hAnsi="Calibri" w:cs="Times New Roman"/>
        </w:rPr>
      </w:pPr>
    </w:p>
    <w:p w:rsidR="00C24118" w:rsidRPr="0029027A" w:rsidRDefault="00C24118" w:rsidP="003F24E4">
      <w:pPr>
        <w:rPr>
          <w:rFonts w:ascii="Calibri" w:eastAsia="Calibri" w:hAnsi="Calibri" w:cs="Times New Roman"/>
        </w:rPr>
      </w:pPr>
    </w:p>
    <w:p w:rsidR="003F24E4" w:rsidRPr="0029027A" w:rsidRDefault="003F24E4" w:rsidP="003F24E4">
      <w:pPr>
        <w:spacing w:after="160" w:line="259" w:lineRule="auto"/>
        <w:ind w:left="709"/>
        <w:contextualSpacing/>
        <w:jc w:val="both"/>
        <w:rPr>
          <w:rFonts w:ascii="Times New Roman" w:eastAsia="Calibri" w:hAnsi="Times New Roman" w:cs="Times New Roman"/>
          <w:sz w:val="24"/>
          <w:szCs w:val="24"/>
        </w:rPr>
      </w:pPr>
    </w:p>
    <w:p w:rsidR="003F24E4" w:rsidRPr="0029027A" w:rsidRDefault="003F24E4" w:rsidP="003F24E4">
      <w:pPr>
        <w:shd w:val="clear" w:color="auto" w:fill="FFFFFF"/>
        <w:spacing w:after="0" w:line="240" w:lineRule="auto"/>
        <w:ind w:firstLine="708"/>
        <w:rPr>
          <w:rFonts w:ascii="Times New Roman" w:eastAsia="Calibri" w:hAnsi="Times New Roman" w:cs="Times New Roman"/>
          <w:b/>
          <w:sz w:val="24"/>
          <w:szCs w:val="24"/>
        </w:rPr>
      </w:pPr>
      <w:r w:rsidRPr="0029027A">
        <w:rPr>
          <w:rFonts w:ascii="Times New Roman" w:eastAsia="Calibri" w:hAnsi="Times New Roman" w:cs="Times New Roman"/>
          <w:b/>
          <w:sz w:val="24"/>
          <w:szCs w:val="24"/>
        </w:rPr>
        <w:t xml:space="preserve">2.2. Структура и подробное описание конкурсного задания. </w:t>
      </w:r>
    </w:p>
    <w:p w:rsidR="003F24E4" w:rsidRPr="0029027A" w:rsidRDefault="003F24E4" w:rsidP="003F24E4">
      <w:pPr>
        <w:spacing w:after="160" w:line="259" w:lineRule="auto"/>
        <w:ind w:left="709" w:firstLine="707"/>
        <w:contextualSpacing/>
        <w:jc w:val="both"/>
        <w:rPr>
          <w:rFonts w:ascii="Times New Roman" w:eastAsia="Calibri" w:hAnsi="Times New Roman" w:cs="Times New Roman"/>
          <w:sz w:val="24"/>
          <w:szCs w:val="24"/>
        </w:rPr>
      </w:pPr>
    </w:p>
    <w:p w:rsidR="003F24E4" w:rsidRPr="0029027A" w:rsidRDefault="003F24E4" w:rsidP="003F24E4">
      <w:pPr>
        <w:spacing w:after="160" w:line="259" w:lineRule="auto"/>
        <w:ind w:firstLine="70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В таблицу заносится количество и название модулей для выполнения каждой категорией участников, время, отведенное на выполнение задания, описание конечного результата задания по каждому модулю или по заданию в целом.</w:t>
      </w:r>
    </w:p>
    <w:p w:rsidR="003F24E4" w:rsidRPr="0029027A" w:rsidRDefault="003F24E4" w:rsidP="003F24E4">
      <w:pPr>
        <w:spacing w:after="160" w:line="259" w:lineRule="auto"/>
        <w:ind w:left="709" w:firstLine="707"/>
        <w:contextualSpacing/>
        <w:jc w:val="both"/>
        <w:rPr>
          <w:rFonts w:ascii="Times New Roman" w:eastAsia="Calibri" w:hAnsi="Times New Roman" w:cs="Times New Roman"/>
          <w:sz w:val="24"/>
          <w:szCs w:val="24"/>
        </w:rPr>
      </w:pPr>
    </w:p>
    <w:p w:rsidR="003F24E4" w:rsidRPr="0029027A" w:rsidRDefault="003F24E4" w:rsidP="003F24E4">
      <w:pPr>
        <w:spacing w:after="160" w:line="259" w:lineRule="auto"/>
        <w:ind w:left="709" w:firstLine="707"/>
        <w:contextualSpacing/>
        <w:jc w:val="both"/>
        <w:rPr>
          <w:rFonts w:ascii="Times New Roman" w:eastAsia="Calibri" w:hAnsi="Times New Roman" w:cs="Times New Roman"/>
          <w:sz w:val="24"/>
          <w:szCs w:val="24"/>
        </w:rPr>
      </w:pPr>
    </w:p>
    <w:tbl>
      <w:tblPr>
        <w:tblStyle w:val="a3"/>
        <w:tblW w:w="9340" w:type="dxa"/>
        <w:tblInd w:w="-34" w:type="dxa"/>
        <w:tblLayout w:type="fixed"/>
        <w:tblLook w:val="04A0" w:firstRow="1" w:lastRow="0" w:firstColumn="1" w:lastColumn="0" w:noHBand="0" w:noVBand="1"/>
      </w:tblPr>
      <w:tblGrid>
        <w:gridCol w:w="1554"/>
        <w:gridCol w:w="3133"/>
        <w:gridCol w:w="1363"/>
        <w:gridCol w:w="1009"/>
        <w:gridCol w:w="2281"/>
      </w:tblGrid>
      <w:tr w:rsidR="003F24E4" w:rsidRPr="0029027A" w:rsidTr="00283090">
        <w:trPr>
          <w:trHeight w:val="648"/>
        </w:trPr>
        <w:tc>
          <w:tcPr>
            <w:tcW w:w="1554"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line="256" w:lineRule="auto"/>
              <w:contextualSpacing/>
              <w:jc w:val="both"/>
              <w:rPr>
                <w:rFonts w:eastAsia="Calibri"/>
                <w:sz w:val="24"/>
                <w:szCs w:val="24"/>
              </w:rPr>
            </w:pPr>
          </w:p>
        </w:tc>
        <w:tc>
          <w:tcPr>
            <w:tcW w:w="3133"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line="256" w:lineRule="auto"/>
              <w:contextualSpacing/>
              <w:jc w:val="both"/>
              <w:rPr>
                <w:rFonts w:eastAsia="Calibri"/>
                <w:b/>
                <w:sz w:val="24"/>
                <w:szCs w:val="24"/>
              </w:rPr>
            </w:pPr>
            <w:r w:rsidRPr="0029027A">
              <w:rPr>
                <w:rFonts w:eastAsia="Calibri"/>
                <w:b/>
                <w:sz w:val="24"/>
                <w:szCs w:val="24"/>
              </w:rPr>
              <w:t>Наименование и описание модуля</w:t>
            </w:r>
          </w:p>
          <w:p w:rsidR="003F24E4" w:rsidRPr="0029027A" w:rsidRDefault="003F24E4" w:rsidP="00283090">
            <w:pPr>
              <w:spacing w:after="160" w:line="256" w:lineRule="auto"/>
              <w:contextualSpacing/>
              <w:jc w:val="both"/>
              <w:rPr>
                <w:rFonts w:eastAsia="Calibri"/>
                <w:b/>
                <w:sz w:val="24"/>
                <w:szCs w:val="24"/>
              </w:rPr>
            </w:pPr>
          </w:p>
        </w:tc>
        <w:tc>
          <w:tcPr>
            <w:tcW w:w="1363"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line="256" w:lineRule="auto"/>
              <w:contextualSpacing/>
              <w:jc w:val="both"/>
              <w:rPr>
                <w:rFonts w:eastAsia="Calibri"/>
                <w:b/>
                <w:sz w:val="24"/>
                <w:szCs w:val="24"/>
              </w:rPr>
            </w:pPr>
            <w:r w:rsidRPr="0029027A">
              <w:rPr>
                <w:rFonts w:eastAsia="Calibri"/>
                <w:b/>
                <w:sz w:val="24"/>
                <w:szCs w:val="24"/>
              </w:rPr>
              <w:t>День</w:t>
            </w:r>
          </w:p>
        </w:tc>
        <w:tc>
          <w:tcPr>
            <w:tcW w:w="1009"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line="256" w:lineRule="auto"/>
              <w:contextualSpacing/>
              <w:jc w:val="both"/>
              <w:rPr>
                <w:rFonts w:eastAsia="Calibri"/>
                <w:b/>
                <w:sz w:val="24"/>
                <w:szCs w:val="24"/>
              </w:rPr>
            </w:pPr>
            <w:r w:rsidRPr="0029027A">
              <w:rPr>
                <w:rFonts w:eastAsia="Calibri"/>
                <w:b/>
                <w:sz w:val="24"/>
                <w:szCs w:val="24"/>
              </w:rPr>
              <w:t>Время</w:t>
            </w:r>
          </w:p>
        </w:tc>
        <w:tc>
          <w:tcPr>
            <w:tcW w:w="2281"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line="256" w:lineRule="auto"/>
              <w:contextualSpacing/>
              <w:jc w:val="both"/>
              <w:rPr>
                <w:rFonts w:eastAsia="Calibri"/>
                <w:b/>
                <w:sz w:val="24"/>
                <w:szCs w:val="24"/>
              </w:rPr>
            </w:pPr>
            <w:r w:rsidRPr="0029027A">
              <w:rPr>
                <w:rFonts w:eastAsia="Calibri"/>
                <w:b/>
                <w:sz w:val="24"/>
                <w:szCs w:val="24"/>
              </w:rPr>
              <w:t>Результат</w:t>
            </w:r>
          </w:p>
        </w:tc>
      </w:tr>
      <w:tr w:rsidR="003F24E4" w:rsidRPr="0029027A" w:rsidTr="00283090">
        <w:trPr>
          <w:trHeight w:val="444"/>
        </w:trPr>
        <w:tc>
          <w:tcPr>
            <w:tcW w:w="1554" w:type="dxa"/>
            <w:tcBorders>
              <w:top w:val="single" w:sz="4" w:space="0" w:color="auto"/>
              <w:left w:val="single" w:sz="4" w:space="0" w:color="auto"/>
              <w:bottom w:val="single" w:sz="4" w:space="0" w:color="auto"/>
              <w:right w:val="single" w:sz="4" w:space="0" w:color="auto"/>
            </w:tcBorders>
          </w:tcPr>
          <w:p w:rsidR="003F24E4" w:rsidRPr="0029027A" w:rsidRDefault="00F9366C" w:rsidP="00283090">
            <w:pPr>
              <w:spacing w:after="160" w:line="256" w:lineRule="auto"/>
              <w:contextualSpacing/>
              <w:jc w:val="both"/>
              <w:rPr>
                <w:rFonts w:eastAsia="Calibri"/>
                <w:b/>
                <w:sz w:val="24"/>
                <w:szCs w:val="24"/>
              </w:rPr>
            </w:pPr>
            <w:r>
              <w:rPr>
                <w:rFonts w:eastAsia="Calibri"/>
                <w:b/>
                <w:sz w:val="24"/>
                <w:szCs w:val="24"/>
              </w:rPr>
              <w:t>Школьник</w:t>
            </w:r>
          </w:p>
        </w:tc>
        <w:tc>
          <w:tcPr>
            <w:tcW w:w="3133" w:type="dxa"/>
            <w:tcBorders>
              <w:top w:val="single" w:sz="4" w:space="0" w:color="auto"/>
              <w:left w:val="single" w:sz="4" w:space="0" w:color="auto"/>
              <w:bottom w:val="single" w:sz="4" w:space="0" w:color="auto"/>
              <w:right w:val="single" w:sz="4" w:space="0" w:color="auto"/>
            </w:tcBorders>
          </w:tcPr>
          <w:p w:rsidR="003F24E4" w:rsidRPr="0029027A" w:rsidRDefault="003F24E4" w:rsidP="00B81BAC">
            <w:pPr>
              <w:spacing w:after="160"/>
              <w:contextualSpacing/>
              <w:jc w:val="both"/>
              <w:rPr>
                <w:rFonts w:eastAsia="Calibri"/>
                <w:sz w:val="24"/>
                <w:szCs w:val="24"/>
              </w:rPr>
            </w:pPr>
            <w:r w:rsidRPr="0029027A">
              <w:rPr>
                <w:rFonts w:eastAsia="Calibri"/>
                <w:sz w:val="24"/>
                <w:szCs w:val="24"/>
              </w:rPr>
              <w:t>Модуль №1. Изготовление рамы простой</w:t>
            </w:r>
          </w:p>
        </w:tc>
        <w:tc>
          <w:tcPr>
            <w:tcW w:w="1363"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contextualSpacing/>
              <w:jc w:val="both"/>
              <w:rPr>
                <w:rFonts w:eastAsia="Calibri"/>
                <w:sz w:val="24"/>
                <w:szCs w:val="24"/>
              </w:rPr>
            </w:pPr>
            <w:r w:rsidRPr="0029027A">
              <w:rPr>
                <w:rFonts w:eastAsia="Calibri"/>
                <w:sz w:val="24"/>
                <w:szCs w:val="24"/>
              </w:rPr>
              <w:t>1 день</w:t>
            </w:r>
          </w:p>
        </w:tc>
        <w:tc>
          <w:tcPr>
            <w:tcW w:w="1009"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contextualSpacing/>
              <w:jc w:val="both"/>
              <w:rPr>
                <w:rFonts w:eastAsia="Calibri"/>
                <w:sz w:val="24"/>
                <w:szCs w:val="24"/>
              </w:rPr>
            </w:pPr>
            <w:r w:rsidRPr="0029027A">
              <w:rPr>
                <w:rFonts w:eastAsia="Calibri"/>
                <w:sz w:val="24"/>
                <w:szCs w:val="24"/>
              </w:rPr>
              <w:t>4 часа</w:t>
            </w:r>
          </w:p>
        </w:tc>
        <w:tc>
          <w:tcPr>
            <w:tcW w:w="2281" w:type="dxa"/>
            <w:tcBorders>
              <w:top w:val="single" w:sz="4" w:space="0" w:color="auto"/>
              <w:left w:val="single" w:sz="4" w:space="0" w:color="auto"/>
              <w:bottom w:val="single" w:sz="4" w:space="0" w:color="auto"/>
              <w:right w:val="single" w:sz="4" w:space="0" w:color="auto"/>
            </w:tcBorders>
          </w:tcPr>
          <w:p w:rsidR="003F24E4" w:rsidRPr="0029027A" w:rsidRDefault="003F24E4" w:rsidP="00283090">
            <w:pPr>
              <w:spacing w:after="160"/>
              <w:contextualSpacing/>
              <w:jc w:val="both"/>
              <w:rPr>
                <w:rFonts w:eastAsia="Calibri"/>
                <w:sz w:val="24"/>
                <w:szCs w:val="24"/>
              </w:rPr>
            </w:pPr>
            <w:r w:rsidRPr="0029027A">
              <w:rPr>
                <w:rFonts w:eastAsia="Calibri"/>
                <w:sz w:val="24"/>
                <w:szCs w:val="24"/>
              </w:rPr>
              <w:t>Изготовлена рама</w:t>
            </w:r>
          </w:p>
        </w:tc>
      </w:tr>
      <w:tr w:rsidR="00F9366C" w:rsidRPr="0029027A" w:rsidTr="00283090">
        <w:trPr>
          <w:trHeight w:val="444"/>
        </w:trPr>
        <w:tc>
          <w:tcPr>
            <w:tcW w:w="1554" w:type="dxa"/>
            <w:tcBorders>
              <w:top w:val="single" w:sz="4" w:space="0" w:color="auto"/>
              <w:left w:val="single" w:sz="4" w:space="0" w:color="auto"/>
              <w:bottom w:val="single" w:sz="4" w:space="0" w:color="auto"/>
              <w:right w:val="single" w:sz="4" w:space="0" w:color="auto"/>
            </w:tcBorders>
          </w:tcPr>
          <w:p w:rsidR="00F9366C" w:rsidRPr="0029027A" w:rsidRDefault="00F9366C" w:rsidP="00283090">
            <w:pPr>
              <w:spacing w:after="160" w:line="256" w:lineRule="auto"/>
              <w:contextualSpacing/>
              <w:jc w:val="both"/>
              <w:rPr>
                <w:rFonts w:eastAsia="Calibri"/>
                <w:b/>
                <w:sz w:val="24"/>
                <w:szCs w:val="24"/>
              </w:rPr>
            </w:pPr>
            <w:r w:rsidRPr="0029027A">
              <w:rPr>
                <w:rFonts w:eastAsia="Calibri"/>
                <w:b/>
                <w:sz w:val="24"/>
                <w:szCs w:val="24"/>
              </w:rPr>
              <w:t>Студент</w:t>
            </w:r>
          </w:p>
        </w:tc>
        <w:tc>
          <w:tcPr>
            <w:tcW w:w="3133" w:type="dxa"/>
            <w:tcBorders>
              <w:top w:val="single" w:sz="4" w:space="0" w:color="auto"/>
              <w:left w:val="single" w:sz="4" w:space="0" w:color="auto"/>
              <w:bottom w:val="single" w:sz="4" w:space="0" w:color="auto"/>
              <w:right w:val="single" w:sz="4" w:space="0" w:color="auto"/>
            </w:tcBorders>
          </w:tcPr>
          <w:p w:rsidR="00F9366C" w:rsidRPr="0029027A" w:rsidRDefault="00F9366C" w:rsidP="00F9366C">
            <w:pPr>
              <w:spacing w:after="160"/>
              <w:contextualSpacing/>
              <w:jc w:val="both"/>
              <w:rPr>
                <w:rFonts w:eastAsia="Calibri"/>
                <w:sz w:val="24"/>
                <w:szCs w:val="24"/>
              </w:rPr>
            </w:pPr>
            <w:r w:rsidRPr="0029027A">
              <w:rPr>
                <w:rFonts w:eastAsia="Calibri"/>
                <w:sz w:val="24"/>
                <w:szCs w:val="24"/>
              </w:rPr>
              <w:t>Модуль №1. Изготовление оконной рамы</w:t>
            </w:r>
            <w:r>
              <w:rPr>
                <w:rFonts w:eastAsia="Calibri"/>
                <w:sz w:val="24"/>
                <w:szCs w:val="24"/>
              </w:rPr>
              <w:t xml:space="preserve"> </w:t>
            </w:r>
            <w:r w:rsidRPr="00B31812">
              <w:rPr>
                <w:rFonts w:eastAsia="Calibri"/>
                <w:color w:val="FF0000"/>
                <w:sz w:val="24"/>
                <w:szCs w:val="24"/>
              </w:rPr>
              <w:t>с выборкой фальца для стекла</w:t>
            </w:r>
          </w:p>
        </w:tc>
        <w:tc>
          <w:tcPr>
            <w:tcW w:w="1363" w:type="dxa"/>
            <w:tcBorders>
              <w:top w:val="single" w:sz="4" w:space="0" w:color="auto"/>
              <w:left w:val="single" w:sz="4" w:space="0" w:color="auto"/>
              <w:bottom w:val="single" w:sz="4" w:space="0" w:color="auto"/>
              <w:right w:val="single" w:sz="4" w:space="0" w:color="auto"/>
            </w:tcBorders>
          </w:tcPr>
          <w:p w:rsidR="00F9366C" w:rsidRPr="0029027A" w:rsidRDefault="00F9366C" w:rsidP="00533D79">
            <w:pPr>
              <w:spacing w:after="160"/>
              <w:contextualSpacing/>
              <w:jc w:val="both"/>
              <w:rPr>
                <w:rFonts w:eastAsia="Calibri"/>
                <w:sz w:val="24"/>
                <w:szCs w:val="24"/>
              </w:rPr>
            </w:pPr>
            <w:r w:rsidRPr="0029027A">
              <w:rPr>
                <w:rFonts w:eastAsia="Calibri"/>
                <w:sz w:val="24"/>
                <w:szCs w:val="24"/>
              </w:rPr>
              <w:t>1 день</w:t>
            </w:r>
          </w:p>
        </w:tc>
        <w:tc>
          <w:tcPr>
            <w:tcW w:w="1009" w:type="dxa"/>
            <w:tcBorders>
              <w:top w:val="single" w:sz="4" w:space="0" w:color="auto"/>
              <w:left w:val="single" w:sz="4" w:space="0" w:color="auto"/>
              <w:bottom w:val="single" w:sz="4" w:space="0" w:color="auto"/>
              <w:right w:val="single" w:sz="4" w:space="0" w:color="auto"/>
            </w:tcBorders>
          </w:tcPr>
          <w:p w:rsidR="00F9366C" w:rsidRPr="0029027A" w:rsidRDefault="00F9366C" w:rsidP="00533D79">
            <w:pPr>
              <w:spacing w:after="160"/>
              <w:contextualSpacing/>
              <w:jc w:val="both"/>
              <w:rPr>
                <w:rFonts w:eastAsia="Calibri"/>
                <w:sz w:val="24"/>
                <w:szCs w:val="24"/>
              </w:rPr>
            </w:pPr>
            <w:r w:rsidRPr="0029027A">
              <w:rPr>
                <w:rFonts w:eastAsia="Calibri"/>
                <w:sz w:val="24"/>
                <w:szCs w:val="24"/>
              </w:rPr>
              <w:t>4 часа</w:t>
            </w:r>
          </w:p>
        </w:tc>
        <w:tc>
          <w:tcPr>
            <w:tcW w:w="2281" w:type="dxa"/>
            <w:tcBorders>
              <w:top w:val="single" w:sz="4" w:space="0" w:color="auto"/>
              <w:left w:val="single" w:sz="4" w:space="0" w:color="auto"/>
              <w:bottom w:val="single" w:sz="4" w:space="0" w:color="auto"/>
              <w:right w:val="single" w:sz="4" w:space="0" w:color="auto"/>
            </w:tcBorders>
          </w:tcPr>
          <w:p w:rsidR="00F9366C" w:rsidRPr="0029027A" w:rsidRDefault="00F9366C" w:rsidP="00533D79">
            <w:pPr>
              <w:spacing w:after="160"/>
              <w:contextualSpacing/>
              <w:jc w:val="both"/>
              <w:rPr>
                <w:rFonts w:eastAsia="Calibri"/>
                <w:sz w:val="24"/>
                <w:szCs w:val="24"/>
              </w:rPr>
            </w:pPr>
            <w:r w:rsidRPr="0029027A">
              <w:rPr>
                <w:rFonts w:eastAsia="Calibri"/>
                <w:sz w:val="24"/>
                <w:szCs w:val="24"/>
              </w:rPr>
              <w:t>Изготовлена рама</w:t>
            </w:r>
          </w:p>
        </w:tc>
      </w:tr>
      <w:tr w:rsidR="00F9366C" w:rsidRPr="0029027A" w:rsidTr="00283090">
        <w:trPr>
          <w:trHeight w:val="444"/>
        </w:trPr>
        <w:tc>
          <w:tcPr>
            <w:tcW w:w="1554" w:type="dxa"/>
            <w:tcBorders>
              <w:top w:val="single" w:sz="4" w:space="0" w:color="auto"/>
              <w:left w:val="single" w:sz="4" w:space="0" w:color="auto"/>
              <w:bottom w:val="single" w:sz="4" w:space="0" w:color="auto"/>
              <w:right w:val="single" w:sz="4" w:space="0" w:color="auto"/>
            </w:tcBorders>
          </w:tcPr>
          <w:p w:rsidR="00F9366C" w:rsidRPr="0029027A" w:rsidRDefault="00F9366C" w:rsidP="00283090">
            <w:pPr>
              <w:spacing w:after="160" w:line="256" w:lineRule="auto"/>
              <w:contextualSpacing/>
              <w:jc w:val="both"/>
              <w:rPr>
                <w:rFonts w:eastAsia="Calibri"/>
                <w:b/>
                <w:sz w:val="24"/>
                <w:szCs w:val="24"/>
              </w:rPr>
            </w:pPr>
            <w:r>
              <w:rPr>
                <w:rFonts w:eastAsia="Calibri"/>
                <w:b/>
                <w:sz w:val="24"/>
                <w:szCs w:val="24"/>
              </w:rPr>
              <w:t>Специалист</w:t>
            </w:r>
          </w:p>
        </w:tc>
        <w:tc>
          <w:tcPr>
            <w:tcW w:w="3133" w:type="dxa"/>
            <w:tcBorders>
              <w:top w:val="single" w:sz="4" w:space="0" w:color="auto"/>
              <w:left w:val="single" w:sz="4" w:space="0" w:color="auto"/>
              <w:bottom w:val="single" w:sz="4" w:space="0" w:color="auto"/>
              <w:right w:val="single" w:sz="4" w:space="0" w:color="auto"/>
            </w:tcBorders>
          </w:tcPr>
          <w:p w:rsidR="00F9366C" w:rsidRPr="0029027A" w:rsidRDefault="00F9366C" w:rsidP="00283090">
            <w:pPr>
              <w:spacing w:after="160"/>
              <w:contextualSpacing/>
              <w:jc w:val="both"/>
              <w:rPr>
                <w:rFonts w:eastAsia="Calibri"/>
                <w:sz w:val="24"/>
                <w:szCs w:val="24"/>
              </w:rPr>
            </w:pPr>
            <w:r w:rsidRPr="0029027A">
              <w:rPr>
                <w:rFonts w:eastAsia="Calibri"/>
                <w:sz w:val="24"/>
                <w:szCs w:val="24"/>
              </w:rPr>
              <w:t>Модуль №1. Изготовление оконной рамы</w:t>
            </w:r>
            <w:r>
              <w:rPr>
                <w:rFonts w:eastAsia="Calibri"/>
                <w:sz w:val="24"/>
                <w:szCs w:val="24"/>
              </w:rPr>
              <w:t xml:space="preserve"> </w:t>
            </w:r>
            <w:r w:rsidRPr="00B31812">
              <w:rPr>
                <w:rFonts w:eastAsia="Calibri"/>
                <w:color w:val="FF0000"/>
                <w:sz w:val="24"/>
                <w:szCs w:val="24"/>
              </w:rPr>
              <w:t>с выборкой фальца для стекла</w:t>
            </w:r>
          </w:p>
        </w:tc>
        <w:tc>
          <w:tcPr>
            <w:tcW w:w="1363" w:type="dxa"/>
            <w:tcBorders>
              <w:top w:val="single" w:sz="4" w:space="0" w:color="auto"/>
              <w:left w:val="single" w:sz="4" w:space="0" w:color="auto"/>
              <w:bottom w:val="single" w:sz="4" w:space="0" w:color="auto"/>
              <w:right w:val="single" w:sz="4" w:space="0" w:color="auto"/>
            </w:tcBorders>
          </w:tcPr>
          <w:p w:rsidR="00F9366C" w:rsidRPr="0029027A" w:rsidRDefault="00F9366C" w:rsidP="00533D79">
            <w:pPr>
              <w:spacing w:after="160"/>
              <w:contextualSpacing/>
              <w:jc w:val="both"/>
              <w:rPr>
                <w:rFonts w:eastAsia="Calibri"/>
                <w:sz w:val="24"/>
                <w:szCs w:val="24"/>
              </w:rPr>
            </w:pPr>
            <w:r w:rsidRPr="0029027A">
              <w:rPr>
                <w:rFonts w:eastAsia="Calibri"/>
                <w:sz w:val="24"/>
                <w:szCs w:val="24"/>
              </w:rPr>
              <w:t>1 день</w:t>
            </w:r>
          </w:p>
        </w:tc>
        <w:tc>
          <w:tcPr>
            <w:tcW w:w="1009" w:type="dxa"/>
            <w:tcBorders>
              <w:top w:val="single" w:sz="4" w:space="0" w:color="auto"/>
              <w:left w:val="single" w:sz="4" w:space="0" w:color="auto"/>
              <w:bottom w:val="single" w:sz="4" w:space="0" w:color="auto"/>
              <w:right w:val="single" w:sz="4" w:space="0" w:color="auto"/>
            </w:tcBorders>
          </w:tcPr>
          <w:p w:rsidR="00F9366C" w:rsidRPr="0029027A" w:rsidRDefault="00F9366C" w:rsidP="00533D79">
            <w:pPr>
              <w:spacing w:after="160"/>
              <w:contextualSpacing/>
              <w:jc w:val="both"/>
              <w:rPr>
                <w:rFonts w:eastAsia="Calibri"/>
                <w:sz w:val="24"/>
                <w:szCs w:val="24"/>
              </w:rPr>
            </w:pPr>
            <w:r w:rsidRPr="0029027A">
              <w:rPr>
                <w:rFonts w:eastAsia="Calibri"/>
                <w:sz w:val="24"/>
                <w:szCs w:val="24"/>
              </w:rPr>
              <w:t>4 часа</w:t>
            </w:r>
          </w:p>
        </w:tc>
        <w:tc>
          <w:tcPr>
            <w:tcW w:w="2281" w:type="dxa"/>
            <w:tcBorders>
              <w:top w:val="single" w:sz="4" w:space="0" w:color="auto"/>
              <w:left w:val="single" w:sz="4" w:space="0" w:color="auto"/>
              <w:bottom w:val="single" w:sz="4" w:space="0" w:color="auto"/>
              <w:right w:val="single" w:sz="4" w:space="0" w:color="auto"/>
            </w:tcBorders>
          </w:tcPr>
          <w:p w:rsidR="00F9366C" w:rsidRPr="0029027A" w:rsidRDefault="00F9366C" w:rsidP="00533D79">
            <w:pPr>
              <w:spacing w:after="160"/>
              <w:contextualSpacing/>
              <w:jc w:val="both"/>
              <w:rPr>
                <w:rFonts w:eastAsia="Calibri"/>
                <w:sz w:val="24"/>
                <w:szCs w:val="24"/>
              </w:rPr>
            </w:pPr>
            <w:r w:rsidRPr="0029027A">
              <w:rPr>
                <w:rFonts w:eastAsia="Calibri"/>
                <w:sz w:val="24"/>
                <w:szCs w:val="24"/>
              </w:rPr>
              <w:t>Изготовлена рама</w:t>
            </w:r>
          </w:p>
        </w:tc>
      </w:tr>
    </w:tbl>
    <w:p w:rsidR="00B81BAC" w:rsidRDefault="00B81BAC" w:rsidP="003F24E4">
      <w:pPr>
        <w:widowControl w:val="0"/>
        <w:tabs>
          <w:tab w:val="left" w:pos="1340"/>
        </w:tabs>
        <w:spacing w:after="0" w:line="298" w:lineRule="exact"/>
        <w:jc w:val="both"/>
        <w:rPr>
          <w:rFonts w:ascii="Times New Roman" w:eastAsia="Times New Roman" w:hAnsi="Times New Roman" w:cs="Times New Roman"/>
          <w:b/>
          <w:bCs/>
          <w:color w:val="000000"/>
          <w:sz w:val="24"/>
          <w:szCs w:val="24"/>
          <w:lang w:eastAsia="ru-RU" w:bidi="ru-RU"/>
        </w:rPr>
      </w:pPr>
    </w:p>
    <w:p w:rsidR="003F24E4" w:rsidRPr="00B81BAC" w:rsidRDefault="003F24E4" w:rsidP="003F24E4">
      <w:pPr>
        <w:widowControl w:val="0"/>
        <w:tabs>
          <w:tab w:val="left" w:pos="1340"/>
        </w:tabs>
        <w:spacing w:after="0" w:line="298" w:lineRule="exact"/>
        <w:jc w:val="both"/>
        <w:rPr>
          <w:rFonts w:ascii="Times New Roman" w:eastAsia="Times New Roman" w:hAnsi="Times New Roman" w:cs="Times New Roman"/>
          <w:b/>
          <w:bCs/>
          <w:color w:val="000000"/>
          <w:sz w:val="24"/>
          <w:szCs w:val="24"/>
          <w:lang w:eastAsia="ru-RU" w:bidi="ru-RU"/>
        </w:rPr>
      </w:pPr>
      <w:r w:rsidRPr="0029027A">
        <w:rPr>
          <w:rFonts w:ascii="Times New Roman" w:eastAsia="Times New Roman" w:hAnsi="Times New Roman" w:cs="Times New Roman"/>
          <w:b/>
          <w:bCs/>
          <w:color w:val="000000"/>
          <w:sz w:val="24"/>
          <w:szCs w:val="24"/>
          <w:lang w:eastAsia="ru-RU" w:bidi="ru-RU"/>
        </w:rPr>
        <w:t xml:space="preserve"> 2.3. Последовательность выполнения задания.</w:t>
      </w:r>
    </w:p>
    <w:p w:rsidR="00B81BAC" w:rsidRPr="00B81BAC" w:rsidRDefault="00B81BAC" w:rsidP="00B81BAC">
      <w:pPr>
        <w:spacing w:after="0" w:line="360" w:lineRule="auto"/>
        <w:contextualSpacing/>
        <w:jc w:val="both"/>
        <w:rPr>
          <w:rFonts w:ascii="Times New Roman" w:hAnsi="Times New Roman" w:cs="Times New Roman"/>
          <w:sz w:val="24"/>
          <w:szCs w:val="24"/>
        </w:rPr>
      </w:pPr>
      <w:r w:rsidRPr="002B23C5">
        <w:rPr>
          <w:rFonts w:ascii="Times New Roman" w:hAnsi="Times New Roman" w:cs="Times New Roman"/>
          <w:b/>
          <w:sz w:val="24"/>
          <w:szCs w:val="24"/>
        </w:rPr>
        <w:t>2.3.1 Конкурсное задание</w:t>
      </w:r>
      <w:r w:rsidRPr="00B81BAC">
        <w:rPr>
          <w:rFonts w:ascii="Times New Roman" w:hAnsi="Times New Roman" w:cs="Times New Roman"/>
          <w:sz w:val="24"/>
          <w:szCs w:val="24"/>
        </w:rPr>
        <w:t>.</w:t>
      </w:r>
    </w:p>
    <w:p w:rsidR="00B81BAC" w:rsidRPr="002B23C5" w:rsidRDefault="00B81BAC" w:rsidP="003F24E4">
      <w:pPr>
        <w:spacing w:after="0" w:line="360" w:lineRule="auto"/>
        <w:ind w:firstLine="709"/>
        <w:contextualSpacing/>
        <w:jc w:val="both"/>
        <w:rPr>
          <w:rFonts w:ascii="Times New Roman" w:eastAsia="Calibri" w:hAnsi="Times New Roman" w:cs="Times New Roman"/>
          <w:b/>
          <w:sz w:val="24"/>
          <w:szCs w:val="24"/>
        </w:rPr>
      </w:pPr>
      <w:r w:rsidRPr="002B23C5">
        <w:rPr>
          <w:rFonts w:ascii="Times New Roman" w:hAnsi="Times New Roman" w:cs="Times New Roman"/>
          <w:b/>
          <w:sz w:val="24"/>
          <w:szCs w:val="24"/>
        </w:rPr>
        <w:t>1. Конкурсное задание для школьника Модуль 1</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1. Подготовка рабочего места:</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 расположение инструментов и заготовок в соответствующем</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порядке;</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 проверка соответствия используемого инструмента.</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2. Изучение конкурсного задания.</w:t>
      </w:r>
    </w:p>
    <w:p w:rsidR="00B81BAC" w:rsidRPr="00B81BAC" w:rsidRDefault="00B81BAC" w:rsidP="003F24E4">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hAnsi="Times New Roman" w:cs="Times New Roman"/>
          <w:sz w:val="24"/>
          <w:szCs w:val="24"/>
        </w:rPr>
        <w:t>3. Создать безопасные условия труда.</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4. Разметка деталей рамы.</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5. Торцевание деталей в размер.</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6. Формирование угловых концевых соединений (шип-паз).</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 xml:space="preserve">7.  </w:t>
      </w:r>
      <w:r w:rsidRPr="00B81BAC">
        <w:rPr>
          <w:rFonts w:ascii="Times New Roman" w:hAnsi="Times New Roman" w:cs="Times New Roman"/>
          <w:sz w:val="24"/>
          <w:szCs w:val="24"/>
        </w:rPr>
        <w:t>Соблюдать правила безопасности при пользовании режущего инструмента.</w:t>
      </w:r>
    </w:p>
    <w:p w:rsidR="00B81BAC" w:rsidRPr="00B81BAC" w:rsidRDefault="00B81BAC" w:rsidP="00B81BAC">
      <w:pPr>
        <w:spacing w:after="0" w:line="360" w:lineRule="auto"/>
        <w:ind w:firstLine="709"/>
        <w:contextualSpacing/>
        <w:jc w:val="both"/>
        <w:rPr>
          <w:rFonts w:ascii="Times New Roman" w:eastAsia="Calibri" w:hAnsi="Times New Roman" w:cs="Times New Roman"/>
          <w:b/>
          <w:sz w:val="24"/>
          <w:szCs w:val="24"/>
        </w:rPr>
      </w:pPr>
      <w:r w:rsidRPr="00B81BAC">
        <w:rPr>
          <w:rFonts w:ascii="Times New Roman" w:eastAsia="Calibri" w:hAnsi="Times New Roman" w:cs="Times New Roman"/>
          <w:b/>
          <w:sz w:val="24"/>
          <w:szCs w:val="24"/>
        </w:rPr>
        <w:t>Передача деталей на оценку экспертам.</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B81BAC">
        <w:rPr>
          <w:rFonts w:ascii="Times New Roman" w:eastAsia="Calibri" w:hAnsi="Times New Roman" w:cs="Times New Roman"/>
          <w:sz w:val="24"/>
          <w:szCs w:val="24"/>
        </w:rPr>
        <w:t>. Сборка насухо.</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B81BAC">
        <w:rPr>
          <w:rFonts w:ascii="Times New Roman" w:eastAsia="Calibri" w:hAnsi="Times New Roman" w:cs="Times New Roman"/>
          <w:sz w:val="24"/>
          <w:szCs w:val="24"/>
        </w:rPr>
        <w:t>. Обработка шлифованием деталей.</w:t>
      </w:r>
    </w:p>
    <w:p w:rsidR="00B81BAC" w:rsidRPr="00B81BAC" w:rsidRDefault="00B81BAC" w:rsidP="00B81BAC">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B81BAC">
        <w:rPr>
          <w:rFonts w:ascii="Times New Roman" w:eastAsia="Calibri" w:hAnsi="Times New Roman" w:cs="Times New Roman"/>
          <w:sz w:val="24"/>
          <w:szCs w:val="24"/>
        </w:rPr>
        <w:t>. Сборка изделия (склеивание).</w:t>
      </w:r>
    </w:p>
    <w:p w:rsidR="002B23C5" w:rsidRDefault="00B81BAC" w:rsidP="002B23C5">
      <w:pPr>
        <w:spacing w:after="0" w:line="360" w:lineRule="auto"/>
        <w:ind w:firstLine="709"/>
        <w:contextualSpacing/>
        <w:jc w:val="both"/>
        <w:rPr>
          <w:rFonts w:ascii="Times New Roman" w:eastAsia="Calibri" w:hAnsi="Times New Roman" w:cs="Times New Roman"/>
          <w:b/>
          <w:sz w:val="24"/>
          <w:szCs w:val="24"/>
        </w:rPr>
      </w:pPr>
      <w:r w:rsidRPr="00B81BAC">
        <w:rPr>
          <w:rFonts w:ascii="Times New Roman" w:eastAsia="Calibri" w:hAnsi="Times New Roman" w:cs="Times New Roman"/>
          <w:b/>
          <w:sz w:val="24"/>
          <w:szCs w:val="24"/>
        </w:rPr>
        <w:t>Передача изделия на оценку экспертам.</w:t>
      </w:r>
    </w:p>
    <w:p w:rsidR="002B23C5" w:rsidRPr="002B23C5" w:rsidRDefault="002B23C5" w:rsidP="002B23C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2B23C5">
        <w:rPr>
          <w:rFonts w:ascii="Times New Roman" w:hAnsi="Times New Roman" w:cs="Times New Roman"/>
          <w:b/>
          <w:sz w:val="24"/>
          <w:szCs w:val="24"/>
        </w:rPr>
        <w:t>Конкурсное задание для студента Модуль 1</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1. Подготовка рабочего места: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 расположение инструментов и заготовок в соответствующем</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порядке;</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 проверка соответствия используемого инструмента.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2. Изучение конкурсного задания.</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hAnsi="Times New Roman" w:cs="Times New Roman"/>
          <w:sz w:val="24"/>
          <w:szCs w:val="24"/>
        </w:rPr>
        <w:t>3. Создать безопасные условия труда.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4. Разметка деталей оконной рамы.</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5. Торцевание деталей в размер.</w:t>
      </w:r>
    </w:p>
    <w:p w:rsidR="002B23C5"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6. Формирование угловых концевых соединений (шип-паз).</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 Выборка фальца для стекла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B81BAC">
        <w:rPr>
          <w:rFonts w:ascii="Times New Roman" w:eastAsia="Calibri" w:hAnsi="Times New Roman" w:cs="Times New Roman"/>
          <w:sz w:val="24"/>
          <w:szCs w:val="24"/>
        </w:rPr>
        <w:t xml:space="preserve">.  </w:t>
      </w:r>
      <w:r w:rsidRPr="00B81BAC">
        <w:rPr>
          <w:rFonts w:ascii="Times New Roman" w:hAnsi="Times New Roman" w:cs="Times New Roman"/>
          <w:sz w:val="24"/>
          <w:szCs w:val="24"/>
        </w:rPr>
        <w:t>Соблюдать правила безопасности при пользовании режущего инструмента.</w:t>
      </w:r>
    </w:p>
    <w:p w:rsidR="002B23C5" w:rsidRPr="00B81BAC" w:rsidRDefault="002B23C5" w:rsidP="002B23C5">
      <w:pPr>
        <w:spacing w:after="0" w:line="360" w:lineRule="auto"/>
        <w:ind w:firstLine="709"/>
        <w:contextualSpacing/>
        <w:jc w:val="both"/>
        <w:rPr>
          <w:rFonts w:ascii="Times New Roman" w:eastAsia="Calibri" w:hAnsi="Times New Roman" w:cs="Times New Roman"/>
          <w:b/>
          <w:sz w:val="24"/>
          <w:szCs w:val="24"/>
        </w:rPr>
      </w:pPr>
      <w:r w:rsidRPr="00B81BAC">
        <w:rPr>
          <w:rFonts w:ascii="Times New Roman" w:eastAsia="Calibri" w:hAnsi="Times New Roman" w:cs="Times New Roman"/>
          <w:b/>
          <w:sz w:val="24"/>
          <w:szCs w:val="24"/>
        </w:rPr>
        <w:t>Передача деталей на оценку экспертам.</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B81BAC">
        <w:rPr>
          <w:rFonts w:ascii="Times New Roman" w:eastAsia="Calibri" w:hAnsi="Times New Roman" w:cs="Times New Roman"/>
          <w:sz w:val="24"/>
          <w:szCs w:val="24"/>
        </w:rPr>
        <w:t>. Сборка насухо.</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B81BAC">
        <w:rPr>
          <w:rFonts w:ascii="Times New Roman" w:eastAsia="Calibri" w:hAnsi="Times New Roman" w:cs="Times New Roman"/>
          <w:sz w:val="24"/>
          <w:szCs w:val="24"/>
        </w:rPr>
        <w:t>. Обработка шлифованием деталей.</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B81BAC">
        <w:rPr>
          <w:rFonts w:ascii="Times New Roman" w:eastAsia="Calibri" w:hAnsi="Times New Roman" w:cs="Times New Roman"/>
          <w:sz w:val="24"/>
          <w:szCs w:val="24"/>
        </w:rPr>
        <w:t>. Сборка изделия (склеивание).</w:t>
      </w:r>
    </w:p>
    <w:p w:rsidR="002B23C5" w:rsidRDefault="002B23C5" w:rsidP="002B23C5">
      <w:pPr>
        <w:spacing w:after="0" w:line="360" w:lineRule="auto"/>
        <w:ind w:firstLine="709"/>
        <w:contextualSpacing/>
        <w:jc w:val="both"/>
        <w:rPr>
          <w:rFonts w:ascii="Times New Roman" w:eastAsia="Calibri" w:hAnsi="Times New Roman" w:cs="Times New Roman"/>
          <w:b/>
          <w:sz w:val="24"/>
          <w:szCs w:val="24"/>
        </w:rPr>
      </w:pPr>
      <w:r w:rsidRPr="00B81BAC">
        <w:rPr>
          <w:rFonts w:ascii="Times New Roman" w:eastAsia="Calibri" w:hAnsi="Times New Roman" w:cs="Times New Roman"/>
          <w:b/>
          <w:sz w:val="24"/>
          <w:szCs w:val="24"/>
        </w:rPr>
        <w:t>Передача изделия на оценку экспертам.</w:t>
      </w:r>
    </w:p>
    <w:p w:rsidR="002B23C5" w:rsidRPr="002B23C5" w:rsidRDefault="002B23C5" w:rsidP="002B23C5">
      <w:pPr>
        <w:spacing w:after="0" w:line="360" w:lineRule="auto"/>
        <w:contextualSpacing/>
        <w:jc w:val="both"/>
        <w:rPr>
          <w:rFonts w:ascii="Times New Roman" w:eastAsia="Calibri" w:hAnsi="Times New Roman" w:cs="Times New Roman"/>
          <w:b/>
          <w:sz w:val="24"/>
          <w:szCs w:val="24"/>
        </w:rPr>
      </w:pPr>
      <w:r w:rsidRPr="002B23C5">
        <w:rPr>
          <w:rFonts w:ascii="Times New Roman" w:hAnsi="Times New Roman" w:cs="Times New Roman"/>
          <w:b/>
          <w:sz w:val="24"/>
          <w:szCs w:val="24"/>
        </w:rPr>
        <w:t>3. Конкурсное задание для специалиста. Модуль 1</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1. Подготовка рабочего места: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 расположение инструментов и заготовок в соответствующем</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порядке;</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 проверка соответствия используемого инструмента.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2. Изучение конкурсного задания.</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hAnsi="Times New Roman" w:cs="Times New Roman"/>
          <w:sz w:val="24"/>
          <w:szCs w:val="24"/>
        </w:rPr>
        <w:t>3. Создать безопасные условия труда.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4. Разметка деталей оконной рамы.</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5. Торцевание деталей в размер.</w:t>
      </w:r>
    </w:p>
    <w:p w:rsidR="002B23C5" w:rsidRDefault="002B23C5" w:rsidP="002B23C5">
      <w:pPr>
        <w:spacing w:after="0" w:line="360" w:lineRule="auto"/>
        <w:ind w:firstLine="709"/>
        <w:contextualSpacing/>
        <w:jc w:val="both"/>
        <w:rPr>
          <w:rFonts w:ascii="Times New Roman" w:eastAsia="Calibri" w:hAnsi="Times New Roman" w:cs="Times New Roman"/>
          <w:sz w:val="24"/>
          <w:szCs w:val="24"/>
        </w:rPr>
      </w:pPr>
      <w:r w:rsidRPr="00B81BAC">
        <w:rPr>
          <w:rFonts w:ascii="Times New Roman" w:eastAsia="Calibri" w:hAnsi="Times New Roman" w:cs="Times New Roman"/>
          <w:sz w:val="24"/>
          <w:szCs w:val="24"/>
        </w:rPr>
        <w:t>6. Формирование угловых концевых соединений (шип-паз).</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 Выборка фальца для стекла</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B81BAC">
        <w:rPr>
          <w:rFonts w:ascii="Times New Roman" w:eastAsia="Calibri" w:hAnsi="Times New Roman" w:cs="Times New Roman"/>
          <w:sz w:val="24"/>
          <w:szCs w:val="24"/>
        </w:rPr>
        <w:t xml:space="preserve">.  </w:t>
      </w:r>
      <w:r w:rsidRPr="00B81BAC">
        <w:rPr>
          <w:rFonts w:ascii="Times New Roman" w:hAnsi="Times New Roman" w:cs="Times New Roman"/>
          <w:sz w:val="24"/>
          <w:szCs w:val="24"/>
        </w:rPr>
        <w:t>Соблюдать правила безопасности при пользовании режущего инструмента.</w:t>
      </w:r>
    </w:p>
    <w:p w:rsidR="002B23C5" w:rsidRPr="00B81BAC" w:rsidRDefault="002B23C5" w:rsidP="002B23C5">
      <w:pPr>
        <w:spacing w:after="0" w:line="360" w:lineRule="auto"/>
        <w:ind w:firstLine="709"/>
        <w:contextualSpacing/>
        <w:jc w:val="both"/>
        <w:rPr>
          <w:rFonts w:ascii="Times New Roman" w:eastAsia="Calibri" w:hAnsi="Times New Roman" w:cs="Times New Roman"/>
          <w:b/>
          <w:sz w:val="24"/>
          <w:szCs w:val="24"/>
        </w:rPr>
      </w:pPr>
      <w:r w:rsidRPr="00B81BAC">
        <w:rPr>
          <w:rFonts w:ascii="Times New Roman" w:eastAsia="Calibri" w:hAnsi="Times New Roman" w:cs="Times New Roman"/>
          <w:b/>
          <w:sz w:val="24"/>
          <w:szCs w:val="24"/>
        </w:rPr>
        <w:t>Передача деталей на оценку экспертам.</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B81BAC">
        <w:rPr>
          <w:rFonts w:ascii="Times New Roman" w:eastAsia="Calibri" w:hAnsi="Times New Roman" w:cs="Times New Roman"/>
          <w:sz w:val="24"/>
          <w:szCs w:val="24"/>
        </w:rPr>
        <w:t>. Сборка насухо.</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B81BAC">
        <w:rPr>
          <w:rFonts w:ascii="Times New Roman" w:eastAsia="Calibri" w:hAnsi="Times New Roman" w:cs="Times New Roman"/>
          <w:sz w:val="24"/>
          <w:szCs w:val="24"/>
        </w:rPr>
        <w:t>. Обработка шлифованием деталей.</w:t>
      </w:r>
    </w:p>
    <w:p w:rsidR="002B23C5" w:rsidRPr="00B81BAC" w:rsidRDefault="002B23C5" w:rsidP="002B23C5">
      <w:pPr>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B81BAC">
        <w:rPr>
          <w:rFonts w:ascii="Times New Roman" w:eastAsia="Calibri" w:hAnsi="Times New Roman" w:cs="Times New Roman"/>
          <w:sz w:val="24"/>
          <w:szCs w:val="24"/>
        </w:rPr>
        <w:t>. Сборка изделия (склеивание).</w:t>
      </w:r>
    </w:p>
    <w:p w:rsidR="002B23C5" w:rsidRDefault="002B23C5" w:rsidP="002B23C5">
      <w:pPr>
        <w:spacing w:after="0" w:line="360" w:lineRule="auto"/>
        <w:ind w:firstLine="709"/>
        <w:contextualSpacing/>
        <w:jc w:val="both"/>
        <w:rPr>
          <w:rFonts w:ascii="Times New Roman" w:eastAsia="Calibri" w:hAnsi="Times New Roman" w:cs="Times New Roman"/>
          <w:b/>
          <w:sz w:val="24"/>
          <w:szCs w:val="24"/>
        </w:rPr>
      </w:pPr>
      <w:r w:rsidRPr="00B81BAC">
        <w:rPr>
          <w:rFonts w:ascii="Times New Roman" w:eastAsia="Calibri" w:hAnsi="Times New Roman" w:cs="Times New Roman"/>
          <w:b/>
          <w:sz w:val="24"/>
          <w:szCs w:val="24"/>
        </w:rPr>
        <w:t>Передача изделия на оценку экспертам.</w:t>
      </w:r>
    </w:p>
    <w:p w:rsidR="00C24118" w:rsidRDefault="00C24118" w:rsidP="003F24E4">
      <w:pPr>
        <w:rPr>
          <w:rFonts w:ascii="Times New Roman" w:eastAsia="Calibri" w:hAnsi="Times New Roman" w:cs="Times New Roman"/>
          <w:sz w:val="24"/>
          <w:szCs w:val="24"/>
        </w:rPr>
      </w:pPr>
    </w:p>
    <w:p w:rsidR="00C24118" w:rsidRDefault="00C24118" w:rsidP="003F24E4">
      <w:pPr>
        <w:rPr>
          <w:rFonts w:ascii="Times New Roman" w:eastAsia="Calibri" w:hAnsi="Times New Roman" w:cs="Times New Roman"/>
          <w:sz w:val="24"/>
          <w:szCs w:val="24"/>
        </w:rPr>
      </w:pPr>
    </w:p>
    <w:p w:rsidR="003F24E4" w:rsidRPr="00C24118" w:rsidRDefault="003F24E4" w:rsidP="00C24118">
      <w:pPr>
        <w:rPr>
          <w:rFonts w:ascii="Times New Roman" w:eastAsia="Calibri" w:hAnsi="Times New Roman" w:cs="Times New Roman"/>
          <w:sz w:val="24"/>
          <w:szCs w:val="24"/>
        </w:rPr>
      </w:pPr>
      <w:r w:rsidRPr="0029027A">
        <w:rPr>
          <w:rFonts w:ascii="Times New Roman" w:eastAsia="Times New Roman" w:hAnsi="Times New Roman" w:cs="Times New Roman"/>
          <w:b/>
          <w:bCs/>
          <w:color w:val="000000"/>
          <w:sz w:val="24"/>
          <w:szCs w:val="24"/>
          <w:lang w:eastAsia="ru-RU" w:bidi="ru-RU"/>
        </w:rPr>
        <w:t xml:space="preserve"> 2.4. Критерии оценки выполнения задания</w:t>
      </w:r>
    </w:p>
    <w:p w:rsidR="003F24E4" w:rsidRPr="0029027A" w:rsidRDefault="003F24E4" w:rsidP="003F24E4">
      <w:pPr>
        <w:widowControl w:val="0"/>
        <w:tabs>
          <w:tab w:val="left" w:pos="1340"/>
        </w:tabs>
        <w:spacing w:after="0" w:line="298" w:lineRule="exact"/>
        <w:jc w:val="both"/>
        <w:rPr>
          <w:rFonts w:ascii="Times New Roman" w:eastAsia="Times New Roman" w:hAnsi="Times New Roman" w:cs="Times New Roman"/>
          <w:b/>
          <w:bCs/>
          <w:sz w:val="24"/>
          <w:szCs w:val="24"/>
        </w:rPr>
      </w:pPr>
    </w:p>
    <w:p w:rsidR="003F24E4" w:rsidRPr="0029027A" w:rsidRDefault="003F24E4" w:rsidP="003F24E4">
      <w:pPr>
        <w:spacing w:after="0" w:line="360" w:lineRule="auto"/>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Субъективные критерии.</w:t>
      </w:r>
    </w:p>
    <w:p w:rsidR="003F24E4" w:rsidRPr="0029027A" w:rsidRDefault="003F24E4" w:rsidP="003F24E4">
      <w:pPr>
        <w:kinsoku w:val="0"/>
        <w:overflowPunct w:val="0"/>
        <w:autoSpaceDE w:val="0"/>
        <w:autoSpaceDN w:val="0"/>
        <w:adjustRightInd w:val="0"/>
        <w:spacing w:before="1" w:after="0" w:line="10" w:lineRule="exact"/>
        <w:rPr>
          <w:rFonts w:ascii="Times New Roman" w:eastAsia="Calibri" w:hAnsi="Times New Roman" w:cs="Times New Roman"/>
          <w:sz w:val="24"/>
          <w:szCs w:val="24"/>
          <w:lang w:eastAsia="ru-RU"/>
        </w:rPr>
      </w:pPr>
    </w:p>
    <w:tbl>
      <w:tblPr>
        <w:tblW w:w="9347" w:type="dxa"/>
        <w:tblInd w:w="106" w:type="dxa"/>
        <w:tblLayout w:type="fixed"/>
        <w:tblCellMar>
          <w:left w:w="0" w:type="dxa"/>
          <w:right w:w="0" w:type="dxa"/>
        </w:tblCellMar>
        <w:tblLook w:val="04A0" w:firstRow="1" w:lastRow="0" w:firstColumn="1" w:lastColumn="0" w:noHBand="0" w:noVBand="1"/>
      </w:tblPr>
      <w:tblGrid>
        <w:gridCol w:w="7228"/>
        <w:gridCol w:w="2119"/>
      </w:tblGrid>
      <w:tr w:rsidR="003F24E4" w:rsidRPr="0029027A" w:rsidTr="00283090">
        <w:trPr>
          <w:trHeight w:hRule="exact" w:val="653"/>
        </w:trPr>
        <w:tc>
          <w:tcPr>
            <w:tcW w:w="7228" w:type="dxa"/>
            <w:tcBorders>
              <w:top w:val="single" w:sz="4" w:space="0" w:color="000000"/>
              <w:left w:val="single" w:sz="4" w:space="0" w:color="000000"/>
              <w:bottom w:val="single" w:sz="4" w:space="0" w:color="000000"/>
              <w:right w:val="single" w:sz="4" w:space="0" w:color="000000"/>
            </w:tcBorders>
            <w:shd w:val="clear" w:color="auto" w:fill="D9D9D9"/>
          </w:tcPr>
          <w:p w:rsidR="003F24E4" w:rsidRPr="0029027A" w:rsidRDefault="003F24E4" w:rsidP="00283090">
            <w:pPr>
              <w:kinsoku w:val="0"/>
              <w:overflowPunct w:val="0"/>
              <w:autoSpaceDE w:val="0"/>
              <w:autoSpaceDN w:val="0"/>
              <w:adjustRightInd w:val="0"/>
              <w:spacing w:before="8" w:after="0" w:line="150" w:lineRule="exact"/>
              <w:rPr>
                <w:rFonts w:ascii="Times New Roman" w:eastAsia="Calibri" w:hAnsi="Times New Roman" w:cs="Times New Roman"/>
                <w:sz w:val="24"/>
                <w:szCs w:val="24"/>
                <w:lang w:eastAsia="ru-RU"/>
              </w:rPr>
            </w:pPr>
          </w:p>
          <w:p w:rsidR="003F24E4" w:rsidRPr="0029027A" w:rsidRDefault="003F24E4" w:rsidP="00283090">
            <w:pPr>
              <w:kinsoku w:val="0"/>
              <w:overflowPunct w:val="0"/>
              <w:autoSpaceDE w:val="0"/>
              <w:autoSpaceDN w:val="0"/>
              <w:adjustRightInd w:val="0"/>
              <w:spacing w:after="0" w:line="240" w:lineRule="auto"/>
              <w:ind w:left="102"/>
              <w:rPr>
                <w:rFonts w:ascii="Times New Roman" w:eastAsia="Calibri" w:hAnsi="Times New Roman" w:cs="Times New Roman"/>
                <w:sz w:val="24"/>
                <w:szCs w:val="24"/>
                <w:lang w:eastAsia="ru-RU"/>
              </w:rPr>
            </w:pPr>
            <w:r w:rsidRPr="0029027A">
              <w:rPr>
                <w:rFonts w:ascii="Times New Roman" w:eastAsia="Calibri" w:hAnsi="Times New Roman" w:cs="Times New Roman"/>
                <w:b/>
                <w:bCs/>
                <w:sz w:val="24"/>
                <w:szCs w:val="24"/>
                <w:lang w:eastAsia="ru-RU"/>
              </w:rPr>
              <w:t>Критерии</w:t>
            </w:r>
          </w:p>
        </w:tc>
        <w:tc>
          <w:tcPr>
            <w:tcW w:w="2119" w:type="dxa"/>
            <w:tcBorders>
              <w:top w:val="single" w:sz="4" w:space="0" w:color="000000"/>
              <w:left w:val="single" w:sz="4" w:space="0" w:color="000000"/>
              <w:bottom w:val="single" w:sz="4" w:space="0" w:color="000000"/>
              <w:right w:val="single" w:sz="4" w:space="0" w:color="000000"/>
            </w:tcBorders>
            <w:shd w:val="clear" w:color="auto" w:fill="D9D9D9"/>
          </w:tcPr>
          <w:p w:rsidR="003F24E4" w:rsidRPr="0029027A" w:rsidRDefault="003F24E4" w:rsidP="00283090">
            <w:pPr>
              <w:kinsoku w:val="0"/>
              <w:overflowPunct w:val="0"/>
              <w:autoSpaceDE w:val="0"/>
              <w:autoSpaceDN w:val="0"/>
              <w:adjustRightInd w:val="0"/>
              <w:spacing w:after="0" w:line="322" w:lineRule="exact"/>
              <w:ind w:left="644" w:right="171" w:hanging="480"/>
              <w:rPr>
                <w:rFonts w:ascii="Times New Roman" w:eastAsia="Calibri" w:hAnsi="Times New Roman" w:cs="Times New Roman"/>
                <w:sz w:val="24"/>
                <w:szCs w:val="24"/>
                <w:lang w:eastAsia="ru-RU"/>
              </w:rPr>
            </w:pPr>
            <w:r w:rsidRPr="0029027A">
              <w:rPr>
                <w:rFonts w:ascii="Times New Roman" w:eastAsia="Calibri" w:hAnsi="Times New Roman" w:cs="Times New Roman"/>
                <w:b/>
                <w:bCs/>
                <w:sz w:val="24"/>
                <w:szCs w:val="24"/>
                <w:lang w:eastAsia="ru-RU"/>
              </w:rPr>
              <w:t>Нач</w:t>
            </w:r>
            <w:r w:rsidRPr="0029027A">
              <w:rPr>
                <w:rFonts w:ascii="Times New Roman" w:eastAsia="Calibri" w:hAnsi="Times New Roman" w:cs="Times New Roman"/>
                <w:b/>
                <w:bCs/>
                <w:spacing w:val="-1"/>
                <w:sz w:val="24"/>
                <w:szCs w:val="24"/>
                <w:lang w:eastAsia="ru-RU"/>
              </w:rPr>
              <w:t>и</w:t>
            </w:r>
            <w:r w:rsidRPr="0029027A">
              <w:rPr>
                <w:rFonts w:ascii="Times New Roman" w:eastAsia="Calibri" w:hAnsi="Times New Roman" w:cs="Times New Roman"/>
                <w:b/>
                <w:bCs/>
                <w:spacing w:val="-3"/>
                <w:sz w:val="24"/>
                <w:szCs w:val="24"/>
                <w:lang w:eastAsia="ru-RU"/>
              </w:rPr>
              <w:t>с</w:t>
            </w:r>
            <w:r w:rsidRPr="0029027A">
              <w:rPr>
                <w:rFonts w:ascii="Times New Roman" w:eastAsia="Calibri" w:hAnsi="Times New Roman" w:cs="Times New Roman"/>
                <w:b/>
                <w:bCs/>
                <w:sz w:val="24"/>
                <w:szCs w:val="24"/>
                <w:lang w:eastAsia="ru-RU"/>
              </w:rPr>
              <w:t>ляемые б</w:t>
            </w:r>
            <w:r w:rsidRPr="0029027A">
              <w:rPr>
                <w:rFonts w:ascii="Times New Roman" w:eastAsia="Calibri" w:hAnsi="Times New Roman" w:cs="Times New Roman"/>
                <w:b/>
                <w:bCs/>
                <w:spacing w:val="-2"/>
                <w:sz w:val="24"/>
                <w:szCs w:val="24"/>
                <w:lang w:eastAsia="ru-RU"/>
              </w:rPr>
              <w:t>а</w:t>
            </w:r>
            <w:r w:rsidRPr="0029027A">
              <w:rPr>
                <w:rFonts w:ascii="Times New Roman" w:eastAsia="Calibri" w:hAnsi="Times New Roman" w:cs="Times New Roman"/>
                <w:b/>
                <w:bCs/>
                <w:sz w:val="24"/>
                <w:szCs w:val="24"/>
                <w:lang w:eastAsia="ru-RU"/>
              </w:rPr>
              <w:t>ллы</w:t>
            </w:r>
          </w:p>
        </w:tc>
      </w:tr>
      <w:tr w:rsidR="003F24E4" w:rsidRPr="0029027A" w:rsidTr="00283090">
        <w:trPr>
          <w:trHeight w:hRule="exact" w:val="467"/>
        </w:trPr>
        <w:tc>
          <w:tcPr>
            <w:tcW w:w="7228"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22"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spacing w:val="-1"/>
                <w:sz w:val="24"/>
                <w:szCs w:val="24"/>
                <w:lang w:eastAsia="ru-RU"/>
              </w:rPr>
              <w:t>Качество выполнения пазов, шипов и углов и соединений.</w:t>
            </w:r>
          </w:p>
        </w:tc>
        <w:tc>
          <w:tcPr>
            <w:tcW w:w="2119"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66" w:lineRule="exact"/>
              <w:ind w:left="872" w:right="874"/>
              <w:jc w:val="center"/>
              <w:rPr>
                <w:rFonts w:ascii="Times New Roman" w:eastAsia="Calibri" w:hAnsi="Times New Roman" w:cs="Times New Roman"/>
                <w:b/>
                <w:sz w:val="24"/>
                <w:szCs w:val="24"/>
                <w:lang w:eastAsia="ru-RU"/>
              </w:rPr>
            </w:pPr>
            <w:r w:rsidRPr="0029027A">
              <w:rPr>
                <w:rFonts w:ascii="Times New Roman" w:eastAsia="Calibri" w:hAnsi="Times New Roman" w:cs="Times New Roman"/>
                <w:b/>
                <w:sz w:val="24"/>
                <w:szCs w:val="24"/>
                <w:lang w:eastAsia="ru-RU"/>
              </w:rPr>
              <w:t>40</w:t>
            </w:r>
          </w:p>
        </w:tc>
      </w:tr>
      <w:tr w:rsidR="003F24E4" w:rsidRPr="0029027A" w:rsidTr="00283090">
        <w:trPr>
          <w:trHeight w:hRule="exact" w:val="451"/>
        </w:trPr>
        <w:tc>
          <w:tcPr>
            <w:tcW w:w="7228"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14"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sz w:val="24"/>
                <w:szCs w:val="24"/>
                <w:lang w:eastAsia="ru-RU"/>
              </w:rPr>
              <w:t>Шлифование.</w:t>
            </w:r>
          </w:p>
        </w:tc>
        <w:tc>
          <w:tcPr>
            <w:tcW w:w="2119"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66" w:lineRule="exact"/>
              <w:ind w:left="752" w:right="755"/>
              <w:jc w:val="center"/>
              <w:rPr>
                <w:rFonts w:ascii="Times New Roman" w:eastAsia="Calibri" w:hAnsi="Times New Roman" w:cs="Times New Roman"/>
                <w:b/>
                <w:sz w:val="24"/>
                <w:szCs w:val="24"/>
                <w:lang w:eastAsia="ru-RU"/>
              </w:rPr>
            </w:pPr>
            <w:r w:rsidRPr="0029027A">
              <w:rPr>
                <w:rFonts w:ascii="Times New Roman" w:eastAsia="Calibri" w:hAnsi="Times New Roman" w:cs="Times New Roman"/>
                <w:b/>
                <w:sz w:val="24"/>
                <w:szCs w:val="24"/>
                <w:lang w:eastAsia="ru-RU"/>
              </w:rPr>
              <w:t>20</w:t>
            </w:r>
          </w:p>
        </w:tc>
      </w:tr>
      <w:tr w:rsidR="003F24E4" w:rsidRPr="0029027A" w:rsidTr="00283090">
        <w:trPr>
          <w:trHeight w:val="518"/>
        </w:trPr>
        <w:tc>
          <w:tcPr>
            <w:tcW w:w="7228" w:type="dxa"/>
            <w:tcBorders>
              <w:top w:val="single" w:sz="4" w:space="0" w:color="000000"/>
              <w:left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14"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sz w:val="24"/>
                <w:szCs w:val="24"/>
                <w:lang w:eastAsia="ru-RU"/>
              </w:rPr>
              <w:t>Не соб</w:t>
            </w:r>
            <w:r w:rsidRPr="0029027A">
              <w:rPr>
                <w:rFonts w:ascii="Times New Roman" w:eastAsia="Calibri" w:hAnsi="Times New Roman" w:cs="Times New Roman"/>
                <w:spacing w:val="-1"/>
                <w:sz w:val="24"/>
                <w:szCs w:val="24"/>
                <w:lang w:eastAsia="ru-RU"/>
              </w:rPr>
              <w:t>л</w:t>
            </w:r>
            <w:r w:rsidRPr="0029027A">
              <w:rPr>
                <w:rFonts w:ascii="Times New Roman" w:eastAsia="Calibri" w:hAnsi="Times New Roman" w:cs="Times New Roman"/>
                <w:spacing w:val="-4"/>
                <w:sz w:val="24"/>
                <w:szCs w:val="24"/>
                <w:lang w:eastAsia="ru-RU"/>
              </w:rPr>
              <w:t>ю</w:t>
            </w:r>
            <w:r w:rsidRPr="0029027A">
              <w:rPr>
                <w:rFonts w:ascii="Times New Roman" w:eastAsia="Calibri" w:hAnsi="Times New Roman" w:cs="Times New Roman"/>
                <w:sz w:val="24"/>
                <w:szCs w:val="24"/>
                <w:lang w:eastAsia="ru-RU"/>
              </w:rPr>
              <w:t>де</w:t>
            </w:r>
            <w:r w:rsidRPr="0029027A">
              <w:rPr>
                <w:rFonts w:ascii="Times New Roman" w:eastAsia="Calibri" w:hAnsi="Times New Roman" w:cs="Times New Roman"/>
                <w:spacing w:val="-2"/>
                <w:sz w:val="24"/>
                <w:szCs w:val="24"/>
                <w:lang w:eastAsia="ru-RU"/>
              </w:rPr>
              <w:t>н</w:t>
            </w:r>
            <w:r w:rsidRPr="0029027A">
              <w:rPr>
                <w:rFonts w:ascii="Times New Roman" w:eastAsia="Calibri" w:hAnsi="Times New Roman" w:cs="Times New Roman"/>
                <w:sz w:val="24"/>
                <w:szCs w:val="24"/>
                <w:lang w:eastAsia="ru-RU"/>
              </w:rPr>
              <w:t>иеп</w:t>
            </w:r>
            <w:r w:rsidRPr="0029027A">
              <w:rPr>
                <w:rFonts w:ascii="Times New Roman" w:eastAsia="Calibri" w:hAnsi="Times New Roman" w:cs="Times New Roman"/>
                <w:spacing w:val="-2"/>
                <w:sz w:val="24"/>
                <w:szCs w:val="24"/>
                <w:lang w:eastAsia="ru-RU"/>
              </w:rPr>
              <w:t>р</w:t>
            </w:r>
            <w:r w:rsidRPr="0029027A">
              <w:rPr>
                <w:rFonts w:ascii="Times New Roman" w:eastAsia="Calibri" w:hAnsi="Times New Roman" w:cs="Times New Roman"/>
                <w:sz w:val="24"/>
                <w:szCs w:val="24"/>
                <w:lang w:eastAsia="ru-RU"/>
              </w:rPr>
              <w:t>авил</w:t>
            </w:r>
            <w:r w:rsidRPr="0029027A">
              <w:rPr>
                <w:rFonts w:ascii="Times New Roman" w:eastAsia="Calibri" w:hAnsi="Times New Roman" w:cs="Times New Roman"/>
                <w:spacing w:val="-1"/>
                <w:sz w:val="24"/>
                <w:szCs w:val="24"/>
                <w:lang w:eastAsia="ru-RU"/>
              </w:rPr>
              <w:t>т</w:t>
            </w:r>
            <w:r w:rsidRPr="0029027A">
              <w:rPr>
                <w:rFonts w:ascii="Times New Roman" w:eastAsia="Calibri" w:hAnsi="Times New Roman" w:cs="Times New Roman"/>
                <w:sz w:val="24"/>
                <w:szCs w:val="24"/>
                <w:lang w:eastAsia="ru-RU"/>
              </w:rPr>
              <w:t>е</w:t>
            </w:r>
            <w:r w:rsidRPr="0029027A">
              <w:rPr>
                <w:rFonts w:ascii="Times New Roman" w:eastAsia="Calibri" w:hAnsi="Times New Roman" w:cs="Times New Roman"/>
                <w:spacing w:val="1"/>
                <w:sz w:val="24"/>
                <w:szCs w:val="24"/>
                <w:lang w:eastAsia="ru-RU"/>
              </w:rPr>
              <w:t>х</w:t>
            </w:r>
            <w:r w:rsidRPr="0029027A">
              <w:rPr>
                <w:rFonts w:ascii="Times New Roman" w:eastAsia="Calibri" w:hAnsi="Times New Roman" w:cs="Times New Roman"/>
                <w:spacing w:val="-2"/>
                <w:sz w:val="24"/>
                <w:szCs w:val="24"/>
                <w:lang w:eastAsia="ru-RU"/>
              </w:rPr>
              <w:t>н</w:t>
            </w:r>
            <w:r w:rsidRPr="0029027A">
              <w:rPr>
                <w:rFonts w:ascii="Times New Roman" w:eastAsia="Calibri" w:hAnsi="Times New Roman" w:cs="Times New Roman"/>
                <w:sz w:val="24"/>
                <w:szCs w:val="24"/>
                <w:lang w:eastAsia="ru-RU"/>
              </w:rPr>
              <w:t>и</w:t>
            </w:r>
            <w:r w:rsidRPr="0029027A">
              <w:rPr>
                <w:rFonts w:ascii="Times New Roman" w:eastAsia="Calibri" w:hAnsi="Times New Roman" w:cs="Times New Roman"/>
                <w:spacing w:val="-2"/>
                <w:sz w:val="24"/>
                <w:szCs w:val="24"/>
                <w:lang w:eastAsia="ru-RU"/>
              </w:rPr>
              <w:t>к</w:t>
            </w:r>
            <w:r w:rsidRPr="0029027A">
              <w:rPr>
                <w:rFonts w:ascii="Times New Roman" w:eastAsia="Calibri" w:hAnsi="Times New Roman" w:cs="Times New Roman"/>
                <w:sz w:val="24"/>
                <w:szCs w:val="24"/>
                <w:lang w:eastAsia="ru-RU"/>
              </w:rPr>
              <w:t>и бе</w:t>
            </w:r>
            <w:r w:rsidRPr="0029027A">
              <w:rPr>
                <w:rFonts w:ascii="Times New Roman" w:eastAsia="Calibri" w:hAnsi="Times New Roman" w:cs="Times New Roman"/>
                <w:spacing w:val="-3"/>
                <w:sz w:val="24"/>
                <w:szCs w:val="24"/>
                <w:lang w:eastAsia="ru-RU"/>
              </w:rPr>
              <w:t>з</w:t>
            </w:r>
            <w:r w:rsidRPr="0029027A">
              <w:rPr>
                <w:rFonts w:ascii="Times New Roman" w:eastAsia="Calibri" w:hAnsi="Times New Roman" w:cs="Times New Roman"/>
                <w:spacing w:val="-2"/>
                <w:sz w:val="24"/>
                <w:szCs w:val="24"/>
                <w:lang w:eastAsia="ru-RU"/>
              </w:rPr>
              <w:t>о</w:t>
            </w:r>
            <w:r w:rsidRPr="0029027A">
              <w:rPr>
                <w:rFonts w:ascii="Times New Roman" w:eastAsia="Calibri" w:hAnsi="Times New Roman" w:cs="Times New Roman"/>
                <w:sz w:val="24"/>
                <w:szCs w:val="24"/>
                <w:lang w:eastAsia="ru-RU"/>
              </w:rPr>
              <w:t>па</w:t>
            </w:r>
            <w:r w:rsidRPr="0029027A">
              <w:rPr>
                <w:rFonts w:ascii="Times New Roman" w:eastAsia="Calibri" w:hAnsi="Times New Roman" w:cs="Times New Roman"/>
                <w:spacing w:val="-3"/>
                <w:sz w:val="24"/>
                <w:szCs w:val="24"/>
                <w:lang w:eastAsia="ru-RU"/>
              </w:rPr>
              <w:t>с</w:t>
            </w:r>
            <w:r w:rsidRPr="0029027A">
              <w:rPr>
                <w:rFonts w:ascii="Times New Roman" w:eastAsia="Calibri" w:hAnsi="Times New Roman" w:cs="Times New Roman"/>
                <w:sz w:val="24"/>
                <w:szCs w:val="24"/>
                <w:lang w:eastAsia="ru-RU"/>
              </w:rPr>
              <w:t>но</w:t>
            </w:r>
            <w:r w:rsidRPr="0029027A">
              <w:rPr>
                <w:rFonts w:ascii="Times New Roman" w:eastAsia="Calibri" w:hAnsi="Times New Roman" w:cs="Times New Roman"/>
                <w:spacing w:val="-3"/>
                <w:sz w:val="24"/>
                <w:szCs w:val="24"/>
                <w:lang w:eastAsia="ru-RU"/>
              </w:rPr>
              <w:t>с</w:t>
            </w:r>
            <w:r w:rsidRPr="0029027A">
              <w:rPr>
                <w:rFonts w:ascii="Times New Roman" w:eastAsia="Calibri" w:hAnsi="Times New Roman" w:cs="Times New Roman"/>
                <w:sz w:val="24"/>
                <w:szCs w:val="24"/>
                <w:lang w:eastAsia="ru-RU"/>
              </w:rPr>
              <w:t>ти и</w:t>
            </w:r>
            <w:r w:rsidRPr="0029027A">
              <w:rPr>
                <w:rFonts w:ascii="Times New Roman" w:eastAsia="Calibri" w:hAnsi="Times New Roman" w:cs="Times New Roman"/>
                <w:spacing w:val="-2"/>
                <w:sz w:val="24"/>
                <w:szCs w:val="24"/>
                <w:lang w:eastAsia="ru-RU"/>
              </w:rPr>
              <w:t>но</w:t>
            </w:r>
            <w:r w:rsidRPr="0029027A">
              <w:rPr>
                <w:rFonts w:ascii="Times New Roman" w:eastAsia="Calibri" w:hAnsi="Times New Roman" w:cs="Times New Roman"/>
                <w:sz w:val="24"/>
                <w:szCs w:val="24"/>
                <w:lang w:eastAsia="ru-RU"/>
              </w:rPr>
              <w:t xml:space="preserve">рм </w:t>
            </w:r>
            <w:r w:rsidRPr="0029027A">
              <w:rPr>
                <w:rFonts w:ascii="Times New Roman" w:eastAsia="Calibri" w:hAnsi="Times New Roman" w:cs="Times New Roman"/>
                <w:spacing w:val="-2"/>
                <w:sz w:val="24"/>
                <w:szCs w:val="24"/>
                <w:lang w:eastAsia="ru-RU"/>
              </w:rPr>
              <w:t>ох</w:t>
            </w:r>
            <w:r w:rsidRPr="0029027A">
              <w:rPr>
                <w:rFonts w:ascii="Times New Roman" w:eastAsia="Calibri" w:hAnsi="Times New Roman" w:cs="Times New Roman"/>
                <w:sz w:val="24"/>
                <w:szCs w:val="24"/>
                <w:lang w:eastAsia="ru-RU"/>
              </w:rPr>
              <w:t>ра</w:t>
            </w:r>
            <w:r w:rsidRPr="0029027A">
              <w:rPr>
                <w:rFonts w:ascii="Times New Roman" w:eastAsia="Calibri" w:hAnsi="Times New Roman" w:cs="Times New Roman"/>
                <w:spacing w:val="-2"/>
                <w:sz w:val="24"/>
                <w:szCs w:val="24"/>
                <w:lang w:eastAsia="ru-RU"/>
              </w:rPr>
              <w:t>н</w:t>
            </w:r>
            <w:r w:rsidRPr="0029027A">
              <w:rPr>
                <w:rFonts w:ascii="Times New Roman" w:eastAsia="Calibri" w:hAnsi="Times New Roman" w:cs="Times New Roman"/>
                <w:sz w:val="24"/>
                <w:szCs w:val="24"/>
                <w:lang w:eastAsia="ru-RU"/>
              </w:rPr>
              <w:t>ы тр</w:t>
            </w:r>
            <w:r w:rsidRPr="0029027A">
              <w:rPr>
                <w:rFonts w:ascii="Times New Roman" w:eastAsia="Calibri" w:hAnsi="Times New Roman" w:cs="Times New Roman"/>
                <w:spacing w:val="-4"/>
                <w:sz w:val="24"/>
                <w:szCs w:val="24"/>
                <w:lang w:eastAsia="ru-RU"/>
              </w:rPr>
              <w:t>у</w:t>
            </w:r>
            <w:r w:rsidRPr="0029027A">
              <w:rPr>
                <w:rFonts w:ascii="Times New Roman" w:eastAsia="Calibri" w:hAnsi="Times New Roman" w:cs="Times New Roman"/>
                <w:sz w:val="24"/>
                <w:szCs w:val="24"/>
                <w:lang w:eastAsia="ru-RU"/>
              </w:rPr>
              <w:t>да</w:t>
            </w:r>
          </w:p>
        </w:tc>
        <w:tc>
          <w:tcPr>
            <w:tcW w:w="2119" w:type="dxa"/>
            <w:tcBorders>
              <w:top w:val="single" w:sz="4" w:space="0" w:color="000000"/>
              <w:left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66" w:lineRule="exact"/>
              <w:ind w:right="755"/>
              <w:jc w:val="center"/>
              <w:rPr>
                <w:rFonts w:ascii="Times New Roman" w:eastAsia="Calibri" w:hAnsi="Times New Roman" w:cs="Times New Roman"/>
                <w:sz w:val="24"/>
                <w:szCs w:val="24"/>
                <w:lang w:eastAsia="ru-RU"/>
              </w:rPr>
            </w:pPr>
            <w:r w:rsidRPr="0029027A">
              <w:rPr>
                <w:rFonts w:ascii="Times New Roman" w:eastAsia="Calibri" w:hAnsi="Times New Roman" w:cs="Times New Roman"/>
                <w:b/>
                <w:bCs/>
                <w:spacing w:val="1"/>
                <w:sz w:val="24"/>
                <w:szCs w:val="24"/>
                <w:lang w:eastAsia="ru-RU"/>
              </w:rPr>
              <w:t xml:space="preserve">       - 5</w:t>
            </w:r>
          </w:p>
        </w:tc>
      </w:tr>
      <w:tr w:rsidR="003F24E4" w:rsidRPr="0029027A" w:rsidTr="00283090">
        <w:trPr>
          <w:trHeight w:hRule="exact" w:val="379"/>
        </w:trPr>
        <w:tc>
          <w:tcPr>
            <w:tcW w:w="7228" w:type="dxa"/>
            <w:tcBorders>
              <w:top w:val="single" w:sz="4" w:space="0" w:color="000000"/>
              <w:left w:val="single" w:sz="4" w:space="0" w:color="000000"/>
              <w:bottom w:val="single" w:sz="4" w:space="0" w:color="000000"/>
              <w:right w:val="single" w:sz="4" w:space="0" w:color="000000"/>
            </w:tcBorders>
            <w:shd w:val="clear" w:color="auto" w:fill="BEBEBE"/>
          </w:tcPr>
          <w:p w:rsidR="003F24E4" w:rsidRPr="0029027A" w:rsidRDefault="003F24E4" w:rsidP="00283090">
            <w:pPr>
              <w:kinsoku w:val="0"/>
              <w:overflowPunct w:val="0"/>
              <w:autoSpaceDE w:val="0"/>
              <w:autoSpaceDN w:val="0"/>
              <w:adjustRightInd w:val="0"/>
              <w:spacing w:after="0" w:line="319"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b/>
                <w:bCs/>
                <w:sz w:val="24"/>
                <w:szCs w:val="24"/>
                <w:lang w:eastAsia="ru-RU"/>
              </w:rPr>
              <w:t>Всего</w:t>
            </w:r>
          </w:p>
        </w:tc>
        <w:tc>
          <w:tcPr>
            <w:tcW w:w="2119" w:type="dxa"/>
            <w:tcBorders>
              <w:top w:val="single" w:sz="4" w:space="0" w:color="000000"/>
              <w:left w:val="single" w:sz="4" w:space="0" w:color="000000"/>
              <w:bottom w:val="single" w:sz="4" w:space="0" w:color="000000"/>
              <w:right w:val="single" w:sz="4" w:space="0" w:color="000000"/>
            </w:tcBorders>
            <w:shd w:val="clear" w:color="auto" w:fill="BEBEBE"/>
          </w:tcPr>
          <w:p w:rsidR="003F24E4" w:rsidRPr="0029027A" w:rsidRDefault="003F24E4" w:rsidP="00283090">
            <w:pPr>
              <w:kinsoku w:val="0"/>
              <w:overflowPunct w:val="0"/>
              <w:autoSpaceDE w:val="0"/>
              <w:autoSpaceDN w:val="0"/>
              <w:adjustRightInd w:val="0"/>
              <w:spacing w:after="0" w:line="366" w:lineRule="exact"/>
              <w:ind w:right="874"/>
              <w:jc w:val="center"/>
              <w:rPr>
                <w:rFonts w:ascii="Times New Roman" w:eastAsia="Calibri" w:hAnsi="Times New Roman" w:cs="Times New Roman"/>
                <w:sz w:val="24"/>
                <w:szCs w:val="24"/>
                <w:lang w:eastAsia="ru-RU"/>
              </w:rPr>
            </w:pPr>
            <w:r w:rsidRPr="0029027A">
              <w:rPr>
                <w:rFonts w:ascii="Times New Roman" w:eastAsia="Calibri" w:hAnsi="Times New Roman" w:cs="Times New Roman"/>
                <w:b/>
                <w:bCs/>
                <w:spacing w:val="1"/>
                <w:sz w:val="24"/>
                <w:szCs w:val="24"/>
                <w:lang w:eastAsia="ru-RU"/>
              </w:rPr>
              <w:t xml:space="preserve">         60  </w:t>
            </w:r>
          </w:p>
        </w:tc>
      </w:tr>
    </w:tbl>
    <w:p w:rsidR="002B23C5" w:rsidRDefault="002B23C5" w:rsidP="003F24E4">
      <w:pPr>
        <w:spacing w:after="0" w:line="360" w:lineRule="auto"/>
        <w:jc w:val="both"/>
        <w:rPr>
          <w:rFonts w:ascii="Times New Roman" w:eastAsia="Calibri" w:hAnsi="Times New Roman" w:cs="Times New Roman"/>
          <w:sz w:val="24"/>
          <w:szCs w:val="24"/>
        </w:rPr>
      </w:pPr>
    </w:p>
    <w:p w:rsidR="003F24E4" w:rsidRPr="0029027A" w:rsidRDefault="003F24E4" w:rsidP="003F24E4">
      <w:pPr>
        <w:spacing w:after="0" w:line="360" w:lineRule="auto"/>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Объективные критерии.</w:t>
      </w:r>
    </w:p>
    <w:p w:rsidR="003F24E4" w:rsidRPr="0029027A" w:rsidRDefault="003F24E4" w:rsidP="003F24E4">
      <w:pPr>
        <w:kinsoku w:val="0"/>
        <w:overflowPunct w:val="0"/>
        <w:autoSpaceDE w:val="0"/>
        <w:autoSpaceDN w:val="0"/>
        <w:adjustRightInd w:val="0"/>
        <w:spacing w:before="1" w:after="0" w:line="10" w:lineRule="exact"/>
        <w:rPr>
          <w:rFonts w:ascii="Times New Roman" w:eastAsia="Calibri" w:hAnsi="Times New Roman" w:cs="Times New Roman"/>
          <w:sz w:val="24"/>
          <w:szCs w:val="24"/>
          <w:lang w:eastAsia="ru-RU"/>
        </w:rPr>
      </w:pPr>
    </w:p>
    <w:tbl>
      <w:tblPr>
        <w:tblW w:w="9347" w:type="dxa"/>
        <w:tblInd w:w="106" w:type="dxa"/>
        <w:tblLayout w:type="fixed"/>
        <w:tblCellMar>
          <w:left w:w="0" w:type="dxa"/>
          <w:right w:w="0" w:type="dxa"/>
        </w:tblCellMar>
        <w:tblLook w:val="04A0" w:firstRow="1" w:lastRow="0" w:firstColumn="1" w:lastColumn="0" w:noHBand="0" w:noVBand="1"/>
      </w:tblPr>
      <w:tblGrid>
        <w:gridCol w:w="7228"/>
        <w:gridCol w:w="2119"/>
      </w:tblGrid>
      <w:tr w:rsidR="003F24E4" w:rsidRPr="0029027A" w:rsidTr="00283090">
        <w:trPr>
          <w:trHeight w:hRule="exact" w:val="653"/>
        </w:trPr>
        <w:tc>
          <w:tcPr>
            <w:tcW w:w="7228" w:type="dxa"/>
            <w:tcBorders>
              <w:top w:val="single" w:sz="4" w:space="0" w:color="000000"/>
              <w:left w:val="single" w:sz="4" w:space="0" w:color="000000"/>
              <w:bottom w:val="single" w:sz="4" w:space="0" w:color="000000"/>
              <w:right w:val="single" w:sz="4" w:space="0" w:color="000000"/>
            </w:tcBorders>
            <w:shd w:val="clear" w:color="auto" w:fill="D9D9D9"/>
          </w:tcPr>
          <w:p w:rsidR="003F24E4" w:rsidRPr="0029027A" w:rsidRDefault="003F24E4" w:rsidP="00283090">
            <w:pPr>
              <w:kinsoku w:val="0"/>
              <w:overflowPunct w:val="0"/>
              <w:autoSpaceDE w:val="0"/>
              <w:autoSpaceDN w:val="0"/>
              <w:adjustRightInd w:val="0"/>
              <w:spacing w:before="8" w:after="0" w:line="150" w:lineRule="exact"/>
              <w:rPr>
                <w:rFonts w:ascii="Times New Roman" w:eastAsia="Calibri" w:hAnsi="Times New Roman" w:cs="Times New Roman"/>
                <w:sz w:val="24"/>
                <w:szCs w:val="24"/>
                <w:lang w:eastAsia="ru-RU"/>
              </w:rPr>
            </w:pPr>
          </w:p>
          <w:p w:rsidR="003F24E4" w:rsidRPr="0029027A" w:rsidRDefault="003F24E4" w:rsidP="00283090">
            <w:pPr>
              <w:kinsoku w:val="0"/>
              <w:overflowPunct w:val="0"/>
              <w:autoSpaceDE w:val="0"/>
              <w:autoSpaceDN w:val="0"/>
              <w:adjustRightInd w:val="0"/>
              <w:spacing w:after="0" w:line="240" w:lineRule="auto"/>
              <w:ind w:left="102"/>
              <w:rPr>
                <w:rFonts w:ascii="Times New Roman" w:eastAsia="Calibri" w:hAnsi="Times New Roman" w:cs="Times New Roman"/>
                <w:sz w:val="24"/>
                <w:szCs w:val="24"/>
                <w:lang w:eastAsia="ru-RU"/>
              </w:rPr>
            </w:pPr>
            <w:r w:rsidRPr="0029027A">
              <w:rPr>
                <w:rFonts w:ascii="Times New Roman" w:eastAsia="Calibri" w:hAnsi="Times New Roman" w:cs="Times New Roman"/>
                <w:b/>
                <w:bCs/>
                <w:sz w:val="24"/>
                <w:szCs w:val="24"/>
                <w:lang w:eastAsia="ru-RU"/>
              </w:rPr>
              <w:t>Критерии</w:t>
            </w:r>
          </w:p>
        </w:tc>
        <w:tc>
          <w:tcPr>
            <w:tcW w:w="2119" w:type="dxa"/>
            <w:tcBorders>
              <w:top w:val="single" w:sz="4" w:space="0" w:color="000000"/>
              <w:left w:val="single" w:sz="4" w:space="0" w:color="000000"/>
              <w:bottom w:val="single" w:sz="4" w:space="0" w:color="000000"/>
              <w:right w:val="single" w:sz="4" w:space="0" w:color="000000"/>
            </w:tcBorders>
            <w:shd w:val="clear" w:color="auto" w:fill="D9D9D9"/>
          </w:tcPr>
          <w:p w:rsidR="003F24E4" w:rsidRPr="0029027A" w:rsidRDefault="003F24E4" w:rsidP="00283090">
            <w:pPr>
              <w:kinsoku w:val="0"/>
              <w:overflowPunct w:val="0"/>
              <w:autoSpaceDE w:val="0"/>
              <w:autoSpaceDN w:val="0"/>
              <w:adjustRightInd w:val="0"/>
              <w:spacing w:after="0" w:line="322" w:lineRule="exact"/>
              <w:ind w:left="644" w:right="171" w:hanging="480"/>
              <w:rPr>
                <w:rFonts w:ascii="Times New Roman" w:eastAsia="Calibri" w:hAnsi="Times New Roman" w:cs="Times New Roman"/>
                <w:sz w:val="24"/>
                <w:szCs w:val="24"/>
                <w:lang w:eastAsia="ru-RU"/>
              </w:rPr>
            </w:pPr>
            <w:r w:rsidRPr="0029027A">
              <w:rPr>
                <w:rFonts w:ascii="Times New Roman" w:eastAsia="Calibri" w:hAnsi="Times New Roman" w:cs="Times New Roman"/>
                <w:b/>
                <w:bCs/>
                <w:sz w:val="24"/>
                <w:szCs w:val="24"/>
                <w:lang w:eastAsia="ru-RU"/>
              </w:rPr>
              <w:t>Нач</w:t>
            </w:r>
            <w:r w:rsidRPr="0029027A">
              <w:rPr>
                <w:rFonts w:ascii="Times New Roman" w:eastAsia="Calibri" w:hAnsi="Times New Roman" w:cs="Times New Roman"/>
                <w:b/>
                <w:bCs/>
                <w:spacing w:val="-1"/>
                <w:sz w:val="24"/>
                <w:szCs w:val="24"/>
                <w:lang w:eastAsia="ru-RU"/>
              </w:rPr>
              <w:t>и</w:t>
            </w:r>
            <w:r w:rsidRPr="0029027A">
              <w:rPr>
                <w:rFonts w:ascii="Times New Roman" w:eastAsia="Calibri" w:hAnsi="Times New Roman" w:cs="Times New Roman"/>
                <w:b/>
                <w:bCs/>
                <w:spacing w:val="-3"/>
                <w:sz w:val="24"/>
                <w:szCs w:val="24"/>
                <w:lang w:eastAsia="ru-RU"/>
              </w:rPr>
              <w:t>с</w:t>
            </w:r>
            <w:r w:rsidRPr="0029027A">
              <w:rPr>
                <w:rFonts w:ascii="Times New Roman" w:eastAsia="Calibri" w:hAnsi="Times New Roman" w:cs="Times New Roman"/>
                <w:b/>
                <w:bCs/>
                <w:sz w:val="24"/>
                <w:szCs w:val="24"/>
                <w:lang w:eastAsia="ru-RU"/>
              </w:rPr>
              <w:t>ляемые б</w:t>
            </w:r>
            <w:r w:rsidRPr="0029027A">
              <w:rPr>
                <w:rFonts w:ascii="Times New Roman" w:eastAsia="Calibri" w:hAnsi="Times New Roman" w:cs="Times New Roman"/>
                <w:b/>
                <w:bCs/>
                <w:spacing w:val="-2"/>
                <w:sz w:val="24"/>
                <w:szCs w:val="24"/>
                <w:lang w:eastAsia="ru-RU"/>
              </w:rPr>
              <w:t>а</w:t>
            </w:r>
            <w:r w:rsidRPr="0029027A">
              <w:rPr>
                <w:rFonts w:ascii="Times New Roman" w:eastAsia="Calibri" w:hAnsi="Times New Roman" w:cs="Times New Roman"/>
                <w:b/>
                <w:bCs/>
                <w:sz w:val="24"/>
                <w:szCs w:val="24"/>
                <w:lang w:eastAsia="ru-RU"/>
              </w:rPr>
              <w:t>ллы</w:t>
            </w:r>
          </w:p>
        </w:tc>
      </w:tr>
      <w:tr w:rsidR="003F24E4" w:rsidRPr="0029027A" w:rsidTr="00283090">
        <w:trPr>
          <w:trHeight w:hRule="exact" w:val="439"/>
        </w:trPr>
        <w:tc>
          <w:tcPr>
            <w:tcW w:w="7228"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22"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spacing w:val="-1"/>
                <w:sz w:val="24"/>
                <w:szCs w:val="24"/>
                <w:lang w:eastAsia="ru-RU"/>
              </w:rPr>
              <w:t>Зазоры</w:t>
            </w:r>
          </w:p>
        </w:tc>
        <w:tc>
          <w:tcPr>
            <w:tcW w:w="2119"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66" w:lineRule="exact"/>
              <w:ind w:left="872" w:right="874"/>
              <w:jc w:val="center"/>
              <w:rPr>
                <w:rFonts w:ascii="Times New Roman" w:eastAsia="Calibri" w:hAnsi="Times New Roman" w:cs="Times New Roman"/>
                <w:b/>
                <w:sz w:val="24"/>
                <w:szCs w:val="24"/>
                <w:lang w:eastAsia="ru-RU"/>
              </w:rPr>
            </w:pPr>
            <w:r w:rsidRPr="0029027A">
              <w:rPr>
                <w:rFonts w:ascii="Times New Roman" w:eastAsia="Calibri" w:hAnsi="Times New Roman" w:cs="Times New Roman"/>
                <w:b/>
                <w:sz w:val="24"/>
                <w:szCs w:val="24"/>
                <w:lang w:eastAsia="ru-RU"/>
              </w:rPr>
              <w:t>30</w:t>
            </w:r>
          </w:p>
        </w:tc>
      </w:tr>
      <w:tr w:rsidR="003F24E4" w:rsidRPr="0029027A" w:rsidTr="00283090">
        <w:trPr>
          <w:trHeight w:hRule="exact" w:val="451"/>
        </w:trPr>
        <w:tc>
          <w:tcPr>
            <w:tcW w:w="7228"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14"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sz w:val="24"/>
                <w:szCs w:val="24"/>
                <w:lang w:eastAsia="ru-RU"/>
              </w:rPr>
              <w:t>Жёсткость собранной конструкции</w:t>
            </w:r>
          </w:p>
        </w:tc>
        <w:tc>
          <w:tcPr>
            <w:tcW w:w="2119"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66" w:lineRule="exact"/>
              <w:ind w:left="752" w:right="755"/>
              <w:jc w:val="center"/>
              <w:rPr>
                <w:rFonts w:ascii="Times New Roman" w:eastAsia="Calibri" w:hAnsi="Times New Roman" w:cs="Times New Roman"/>
                <w:b/>
                <w:sz w:val="24"/>
                <w:szCs w:val="24"/>
                <w:lang w:eastAsia="ru-RU"/>
              </w:rPr>
            </w:pPr>
            <w:r w:rsidRPr="0029027A">
              <w:rPr>
                <w:rFonts w:ascii="Times New Roman" w:eastAsia="Calibri" w:hAnsi="Times New Roman" w:cs="Times New Roman"/>
                <w:b/>
                <w:sz w:val="24"/>
                <w:szCs w:val="24"/>
                <w:lang w:eastAsia="ru-RU"/>
              </w:rPr>
              <w:t>5</w:t>
            </w:r>
          </w:p>
        </w:tc>
      </w:tr>
      <w:tr w:rsidR="003F24E4" w:rsidRPr="0029027A" w:rsidTr="00283090">
        <w:trPr>
          <w:trHeight w:hRule="exact" w:val="451"/>
        </w:trPr>
        <w:tc>
          <w:tcPr>
            <w:tcW w:w="7228"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14"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sz w:val="24"/>
                <w:szCs w:val="24"/>
                <w:lang w:eastAsia="ru-RU"/>
              </w:rPr>
              <w:t>Внешний вид</w:t>
            </w:r>
          </w:p>
        </w:tc>
        <w:tc>
          <w:tcPr>
            <w:tcW w:w="2119" w:type="dxa"/>
            <w:tcBorders>
              <w:top w:val="single" w:sz="4" w:space="0" w:color="000000"/>
              <w:left w:val="single" w:sz="4" w:space="0" w:color="000000"/>
              <w:bottom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66" w:lineRule="exact"/>
              <w:ind w:left="752" w:right="755"/>
              <w:jc w:val="center"/>
              <w:rPr>
                <w:rFonts w:ascii="Times New Roman" w:eastAsia="Calibri" w:hAnsi="Times New Roman" w:cs="Times New Roman"/>
                <w:b/>
                <w:sz w:val="24"/>
                <w:szCs w:val="24"/>
                <w:lang w:eastAsia="ru-RU"/>
              </w:rPr>
            </w:pPr>
            <w:r w:rsidRPr="0029027A">
              <w:rPr>
                <w:rFonts w:ascii="Times New Roman" w:eastAsia="Calibri" w:hAnsi="Times New Roman" w:cs="Times New Roman"/>
                <w:b/>
                <w:sz w:val="24"/>
                <w:szCs w:val="24"/>
                <w:lang w:eastAsia="ru-RU"/>
              </w:rPr>
              <w:t>5</w:t>
            </w:r>
          </w:p>
        </w:tc>
      </w:tr>
      <w:tr w:rsidR="003F24E4" w:rsidRPr="0029027A" w:rsidTr="00283090">
        <w:trPr>
          <w:trHeight w:hRule="exact" w:val="454"/>
        </w:trPr>
        <w:tc>
          <w:tcPr>
            <w:tcW w:w="7228" w:type="dxa"/>
            <w:tcBorders>
              <w:top w:val="single" w:sz="4" w:space="0" w:color="000000"/>
              <w:left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14"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sz w:val="24"/>
                <w:szCs w:val="24"/>
                <w:lang w:eastAsia="ru-RU"/>
              </w:rPr>
              <w:t>Замена заготовки</w:t>
            </w:r>
          </w:p>
        </w:tc>
        <w:tc>
          <w:tcPr>
            <w:tcW w:w="2119" w:type="dxa"/>
            <w:tcBorders>
              <w:top w:val="single" w:sz="4" w:space="0" w:color="000000"/>
              <w:left w:val="single" w:sz="4" w:space="0" w:color="000000"/>
              <w:right w:val="single" w:sz="4" w:space="0" w:color="000000"/>
            </w:tcBorders>
          </w:tcPr>
          <w:p w:rsidR="003F24E4" w:rsidRPr="0029027A" w:rsidRDefault="003F24E4" w:rsidP="00283090">
            <w:pPr>
              <w:kinsoku w:val="0"/>
              <w:overflowPunct w:val="0"/>
              <w:autoSpaceDE w:val="0"/>
              <w:autoSpaceDN w:val="0"/>
              <w:adjustRightInd w:val="0"/>
              <w:spacing w:after="0" w:line="366" w:lineRule="exact"/>
              <w:ind w:left="752" w:right="755"/>
              <w:jc w:val="center"/>
              <w:rPr>
                <w:rFonts w:ascii="Times New Roman" w:eastAsia="Calibri" w:hAnsi="Times New Roman" w:cs="Times New Roman"/>
                <w:b/>
                <w:sz w:val="24"/>
                <w:szCs w:val="24"/>
                <w:lang w:eastAsia="ru-RU"/>
              </w:rPr>
            </w:pPr>
            <w:r w:rsidRPr="0029027A">
              <w:rPr>
                <w:rFonts w:ascii="Times New Roman" w:eastAsia="Calibri" w:hAnsi="Times New Roman" w:cs="Times New Roman"/>
                <w:b/>
                <w:bCs/>
                <w:spacing w:val="1"/>
                <w:sz w:val="24"/>
                <w:szCs w:val="24"/>
                <w:lang w:eastAsia="ru-RU"/>
              </w:rPr>
              <w:t>- 5</w:t>
            </w:r>
          </w:p>
        </w:tc>
      </w:tr>
      <w:tr w:rsidR="003F24E4" w:rsidRPr="0029027A" w:rsidTr="00283090">
        <w:trPr>
          <w:trHeight w:val="345"/>
        </w:trPr>
        <w:tc>
          <w:tcPr>
            <w:tcW w:w="7228" w:type="dxa"/>
            <w:tcBorders>
              <w:top w:val="single" w:sz="4" w:space="0" w:color="000000"/>
              <w:left w:val="single" w:sz="4" w:space="0" w:color="000000"/>
              <w:bottom w:val="single" w:sz="4" w:space="0" w:color="000000"/>
              <w:right w:val="single" w:sz="4" w:space="0" w:color="000000"/>
            </w:tcBorders>
            <w:shd w:val="clear" w:color="auto" w:fill="BEBEBE"/>
          </w:tcPr>
          <w:p w:rsidR="003F24E4" w:rsidRPr="0029027A" w:rsidRDefault="003F24E4" w:rsidP="00283090">
            <w:pPr>
              <w:kinsoku w:val="0"/>
              <w:overflowPunct w:val="0"/>
              <w:autoSpaceDE w:val="0"/>
              <w:autoSpaceDN w:val="0"/>
              <w:adjustRightInd w:val="0"/>
              <w:spacing w:after="0" w:line="314"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b/>
                <w:bCs/>
                <w:sz w:val="24"/>
                <w:szCs w:val="24"/>
                <w:lang w:eastAsia="ru-RU"/>
              </w:rPr>
              <w:t>Всего</w:t>
            </w:r>
          </w:p>
        </w:tc>
        <w:tc>
          <w:tcPr>
            <w:tcW w:w="2119" w:type="dxa"/>
            <w:tcBorders>
              <w:top w:val="single" w:sz="4" w:space="0" w:color="000000"/>
              <w:left w:val="single" w:sz="4" w:space="0" w:color="000000"/>
              <w:bottom w:val="single" w:sz="4" w:space="0" w:color="000000"/>
              <w:right w:val="single" w:sz="4" w:space="0" w:color="000000"/>
            </w:tcBorders>
            <w:shd w:val="clear" w:color="auto" w:fill="BEBEBE"/>
          </w:tcPr>
          <w:p w:rsidR="003F24E4" w:rsidRPr="0029027A" w:rsidRDefault="003F24E4" w:rsidP="00283090">
            <w:pPr>
              <w:kinsoku w:val="0"/>
              <w:overflowPunct w:val="0"/>
              <w:autoSpaceDE w:val="0"/>
              <w:autoSpaceDN w:val="0"/>
              <w:adjustRightInd w:val="0"/>
              <w:spacing w:after="0" w:line="366" w:lineRule="exact"/>
              <w:ind w:left="752" w:right="755"/>
              <w:rPr>
                <w:rFonts w:ascii="Times New Roman" w:eastAsia="Calibri" w:hAnsi="Times New Roman" w:cs="Times New Roman"/>
                <w:b/>
                <w:bCs/>
                <w:spacing w:val="1"/>
                <w:sz w:val="24"/>
                <w:szCs w:val="24"/>
                <w:lang w:eastAsia="ru-RU"/>
              </w:rPr>
            </w:pPr>
            <w:r w:rsidRPr="0029027A">
              <w:rPr>
                <w:rFonts w:ascii="Times New Roman" w:eastAsia="Calibri" w:hAnsi="Times New Roman" w:cs="Times New Roman"/>
                <w:b/>
                <w:bCs/>
                <w:spacing w:val="1"/>
                <w:sz w:val="24"/>
                <w:szCs w:val="24"/>
                <w:lang w:eastAsia="ru-RU"/>
              </w:rPr>
              <w:t xml:space="preserve">   40  </w:t>
            </w:r>
          </w:p>
        </w:tc>
      </w:tr>
      <w:tr w:rsidR="003F24E4" w:rsidRPr="0029027A" w:rsidTr="00283090">
        <w:trPr>
          <w:trHeight w:hRule="exact" w:val="379"/>
        </w:trPr>
        <w:tc>
          <w:tcPr>
            <w:tcW w:w="7228" w:type="dxa"/>
            <w:tcBorders>
              <w:top w:val="single" w:sz="4" w:space="0" w:color="000000"/>
              <w:left w:val="single" w:sz="4" w:space="0" w:color="000000"/>
              <w:bottom w:val="single" w:sz="4" w:space="0" w:color="000000"/>
              <w:right w:val="single" w:sz="4" w:space="0" w:color="000000"/>
            </w:tcBorders>
            <w:shd w:val="clear" w:color="auto" w:fill="BEBEBE"/>
          </w:tcPr>
          <w:p w:rsidR="003F24E4" w:rsidRPr="0029027A" w:rsidRDefault="003F24E4" w:rsidP="00283090">
            <w:pPr>
              <w:kinsoku w:val="0"/>
              <w:overflowPunct w:val="0"/>
              <w:autoSpaceDE w:val="0"/>
              <w:autoSpaceDN w:val="0"/>
              <w:adjustRightInd w:val="0"/>
              <w:spacing w:after="0" w:line="319" w:lineRule="exact"/>
              <w:ind w:left="102"/>
              <w:rPr>
                <w:rFonts w:ascii="Times New Roman" w:eastAsia="Calibri" w:hAnsi="Times New Roman" w:cs="Times New Roman"/>
                <w:sz w:val="24"/>
                <w:szCs w:val="24"/>
                <w:lang w:eastAsia="ru-RU"/>
              </w:rPr>
            </w:pPr>
            <w:r w:rsidRPr="0029027A">
              <w:rPr>
                <w:rFonts w:ascii="Times New Roman" w:eastAsia="Calibri" w:hAnsi="Times New Roman" w:cs="Times New Roman"/>
                <w:b/>
                <w:bCs/>
                <w:sz w:val="24"/>
                <w:szCs w:val="24"/>
                <w:lang w:eastAsia="ru-RU"/>
              </w:rPr>
              <w:t>Итого</w:t>
            </w:r>
          </w:p>
        </w:tc>
        <w:tc>
          <w:tcPr>
            <w:tcW w:w="2119" w:type="dxa"/>
            <w:tcBorders>
              <w:top w:val="single" w:sz="4" w:space="0" w:color="000000"/>
              <w:left w:val="single" w:sz="4" w:space="0" w:color="000000"/>
              <w:bottom w:val="single" w:sz="4" w:space="0" w:color="000000"/>
              <w:right w:val="single" w:sz="4" w:space="0" w:color="000000"/>
            </w:tcBorders>
            <w:shd w:val="clear" w:color="auto" w:fill="BEBEBE"/>
          </w:tcPr>
          <w:p w:rsidR="003F24E4" w:rsidRPr="0029027A" w:rsidRDefault="003F24E4" w:rsidP="00283090">
            <w:pPr>
              <w:kinsoku w:val="0"/>
              <w:overflowPunct w:val="0"/>
              <w:autoSpaceDE w:val="0"/>
              <w:autoSpaceDN w:val="0"/>
              <w:adjustRightInd w:val="0"/>
              <w:spacing w:after="0" w:line="366" w:lineRule="exact"/>
              <w:ind w:right="874"/>
              <w:jc w:val="center"/>
              <w:rPr>
                <w:rFonts w:ascii="Times New Roman" w:eastAsia="Calibri" w:hAnsi="Times New Roman" w:cs="Times New Roman"/>
                <w:sz w:val="24"/>
                <w:szCs w:val="24"/>
                <w:lang w:eastAsia="ru-RU"/>
              </w:rPr>
            </w:pPr>
            <w:r w:rsidRPr="0029027A">
              <w:rPr>
                <w:rFonts w:ascii="Times New Roman" w:eastAsia="Calibri" w:hAnsi="Times New Roman" w:cs="Times New Roman"/>
                <w:b/>
                <w:bCs/>
                <w:spacing w:val="1"/>
                <w:sz w:val="24"/>
                <w:szCs w:val="24"/>
                <w:lang w:eastAsia="ru-RU"/>
              </w:rPr>
              <w:t xml:space="preserve">         100</w:t>
            </w:r>
          </w:p>
        </w:tc>
      </w:tr>
    </w:tbl>
    <w:p w:rsidR="003F24E4" w:rsidRPr="0029027A" w:rsidRDefault="003F24E4" w:rsidP="003F24E4">
      <w:pPr>
        <w:spacing w:after="0" w:line="240" w:lineRule="auto"/>
        <w:ind w:left="708"/>
        <w:jc w:val="both"/>
        <w:rPr>
          <w:rFonts w:ascii="Times New Roman" w:eastAsia="Times New Roman" w:hAnsi="Times New Roman" w:cs="Times New Roman"/>
          <w:b/>
          <w:sz w:val="24"/>
          <w:szCs w:val="24"/>
          <w:lang w:eastAsia="ru-RU"/>
        </w:rPr>
      </w:pPr>
    </w:p>
    <w:p w:rsidR="003F24E4" w:rsidRPr="0029027A" w:rsidRDefault="003F24E4" w:rsidP="003F24E4">
      <w:pPr>
        <w:spacing w:after="0" w:line="240" w:lineRule="auto"/>
        <w:ind w:left="708"/>
        <w:jc w:val="both"/>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3.Перечень используемого оборудования, инструментов и расходных материалов.</w:t>
      </w: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p>
    <w:p w:rsidR="003F24E4" w:rsidRPr="0029027A" w:rsidRDefault="003F24E4" w:rsidP="003F24E4">
      <w:pPr>
        <w:spacing w:after="0" w:line="240" w:lineRule="auto"/>
        <w:ind w:left="708"/>
        <w:jc w:val="both"/>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3.1. Студенты.</w:t>
      </w:r>
    </w:p>
    <w:p w:rsidR="003F24E4" w:rsidRPr="0029027A" w:rsidRDefault="003F24E4" w:rsidP="003F24E4">
      <w:pPr>
        <w:spacing w:after="0" w:line="240" w:lineRule="auto"/>
        <w:ind w:left="708"/>
        <w:jc w:val="both"/>
        <w:rPr>
          <w:rFonts w:ascii="Times New Roman" w:eastAsia="Times New Roman" w:hAnsi="Times New Roman" w:cs="Times New Roman"/>
          <w:b/>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184"/>
        <w:gridCol w:w="5386"/>
        <w:gridCol w:w="709"/>
        <w:gridCol w:w="816"/>
      </w:tblGrid>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b/>
                <w:sz w:val="24"/>
                <w:szCs w:val="24"/>
                <w:lang w:eastAsia="ru-RU"/>
              </w:rPr>
            </w:pPr>
          </w:p>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b/>
                <w:sz w:val="24"/>
                <w:szCs w:val="24"/>
                <w:lang w:eastAsia="ru-RU"/>
              </w:rPr>
              <w:t xml:space="preserve">ПЕРЕЧЕНЬ ОБОРУДОВАНИЯ НА 1-ГО УЧАСТНИКА </w:t>
            </w:r>
            <w:r w:rsidRPr="0029027A">
              <w:rPr>
                <w:rFonts w:ascii="Times New Roman" w:eastAsia="Times New Roman" w:hAnsi="Times New Roman" w:cs="Times New Roman"/>
                <w:sz w:val="24"/>
                <w:szCs w:val="24"/>
                <w:lang w:eastAsia="ru-RU"/>
              </w:rPr>
              <w:t>(конкурсная площадка)</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Оборудование, инструменты, ПО</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w:t>
            </w:r>
          </w:p>
        </w:tc>
        <w:tc>
          <w:tcPr>
            <w:tcW w:w="2184"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Наименование</w:t>
            </w:r>
          </w:p>
        </w:tc>
        <w:tc>
          <w:tcPr>
            <w:tcW w:w="538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sz w:val="24"/>
                <w:szCs w:val="24"/>
              </w:rPr>
            </w:pPr>
            <w:r w:rsidRPr="0029027A">
              <w:rPr>
                <w:rFonts w:ascii="Times New Roman" w:eastAsia="Calibri" w:hAnsi="Times New Roman" w:cs="Times New Roman"/>
                <w:bCs/>
                <w:sz w:val="24"/>
                <w:szCs w:val="24"/>
              </w:rPr>
              <w:t>Ссылка на сайт с тех. характеристиками либо тех. характеристики оборудования, инструментов</w:t>
            </w:r>
          </w:p>
        </w:tc>
        <w:tc>
          <w:tcPr>
            <w:tcW w:w="709"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Ед. измерения</w:t>
            </w:r>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Кол-во</w:t>
            </w:r>
          </w:p>
        </w:tc>
      </w:tr>
      <w:tr w:rsidR="003F24E4" w:rsidRPr="0029027A" w:rsidTr="00283090">
        <w:trPr>
          <w:trHeight w:val="353"/>
        </w:trPr>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c>
          <w:tcPr>
            <w:tcW w:w="2184" w:type="dxa"/>
            <w:shd w:val="clear" w:color="auto" w:fill="auto"/>
          </w:tcPr>
          <w:p w:rsidR="003F24E4" w:rsidRPr="0029027A" w:rsidRDefault="003F24E4" w:rsidP="00283090">
            <w:pPr>
              <w:spacing w:after="0" w:line="240" w:lineRule="auto"/>
              <w:rPr>
                <w:rFonts w:ascii="Times New Roman" w:eastAsia="Calibri" w:hAnsi="Times New Roman" w:cs="Times New Roman"/>
                <w:sz w:val="24"/>
                <w:szCs w:val="24"/>
              </w:rPr>
            </w:pPr>
            <w:r w:rsidRPr="0029027A">
              <w:rPr>
                <w:rFonts w:ascii="Times New Roman" w:eastAsia="Calibri" w:hAnsi="Times New Roman" w:cs="Times New Roman"/>
                <w:sz w:val="24"/>
                <w:szCs w:val="24"/>
              </w:rPr>
              <w:t>АППАРАТ ПЫЛЕУДАЛЯЮЩИЙ CTL 26 E 230V</w:t>
            </w:r>
          </w:p>
        </w:tc>
        <w:tc>
          <w:tcPr>
            <w:tcW w:w="5386" w:type="dxa"/>
            <w:shd w:val="clear" w:color="auto" w:fill="auto"/>
          </w:tcPr>
          <w:p w:rsidR="003F24E4" w:rsidRPr="0029027A" w:rsidRDefault="00CC1A0C" w:rsidP="00283090">
            <w:pPr>
              <w:spacing w:after="0" w:line="240" w:lineRule="auto"/>
              <w:ind w:firstLine="708"/>
              <w:rPr>
                <w:rFonts w:ascii="Times New Roman" w:eastAsia="Times New Roman" w:hAnsi="Times New Roman" w:cs="Times New Roman"/>
                <w:sz w:val="20"/>
                <w:szCs w:val="20"/>
                <w:lang w:eastAsia="ru-RU"/>
              </w:rPr>
            </w:pPr>
            <w:hyperlink r:id="rId9" w:history="1">
              <w:r w:rsidR="003F24E4" w:rsidRPr="0029027A">
                <w:rPr>
                  <w:rFonts w:ascii="Times New Roman" w:eastAsia="Times New Roman" w:hAnsi="Times New Roman" w:cs="Times New Roman"/>
                  <w:color w:val="800080"/>
                  <w:sz w:val="20"/>
                  <w:szCs w:val="20"/>
                  <w:u w:val="single"/>
                  <w:lang w:eastAsia="ru-RU"/>
                </w:rPr>
                <w:t>https://ftrussia.ru/category_pyileudalenie?utm_source=google&amp;utm_medium=cpc&amp;utm_campaign=festool_new&amp;utm_term=%D0%BF%D1%8B%D0%BB%D0%B5%D1%81%D0%BE%D1%81+festool+ctl+26+e</w:t>
              </w:r>
            </w:hyperlink>
          </w:p>
        </w:tc>
        <w:tc>
          <w:tcPr>
            <w:tcW w:w="709"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val="en-US" w:eastAsia="ru-RU"/>
              </w:rPr>
            </w:pPr>
            <w:r w:rsidRPr="0029027A">
              <w:rPr>
                <w:rFonts w:ascii="Times New Roman" w:eastAsia="Times New Roman" w:hAnsi="Times New Roman" w:cs="Times New Roman"/>
                <w:sz w:val="24"/>
                <w:szCs w:val="24"/>
                <w:lang w:val="en-US" w:eastAsia="ru-RU"/>
              </w:rPr>
              <w:t>2</w:t>
            </w:r>
          </w:p>
        </w:tc>
        <w:tc>
          <w:tcPr>
            <w:tcW w:w="2184" w:type="dxa"/>
            <w:shd w:val="clear" w:color="auto" w:fill="auto"/>
          </w:tcPr>
          <w:p w:rsidR="003F24E4" w:rsidRPr="0029027A" w:rsidRDefault="003F24E4" w:rsidP="00283090">
            <w:pPr>
              <w:rPr>
                <w:rFonts w:ascii="Times New Roman" w:eastAsia="Calibri" w:hAnsi="Times New Roman" w:cs="Times New Roman"/>
                <w:sz w:val="24"/>
                <w:szCs w:val="24"/>
                <w:lang w:val="en-US"/>
              </w:rPr>
            </w:pPr>
            <w:r w:rsidRPr="0029027A">
              <w:rPr>
                <w:rFonts w:ascii="Times New Roman" w:eastAsia="Calibri" w:hAnsi="Times New Roman" w:cs="Times New Roman"/>
                <w:sz w:val="24"/>
                <w:szCs w:val="24"/>
              </w:rPr>
              <w:t xml:space="preserve">ЛОБЗИК </w:t>
            </w:r>
            <w:r w:rsidRPr="0029027A">
              <w:rPr>
                <w:rFonts w:ascii="Times New Roman" w:eastAsia="Calibri" w:hAnsi="Times New Roman" w:cs="Times New Roman"/>
                <w:sz w:val="24"/>
                <w:szCs w:val="24"/>
                <w:lang w:val="en-US"/>
              </w:rPr>
              <w:t>CARVEX</w:t>
            </w:r>
            <w:r w:rsidRPr="0029027A">
              <w:rPr>
                <w:rFonts w:ascii="Times New Roman" w:eastAsia="Calibri" w:hAnsi="Times New Roman" w:cs="Times New Roman"/>
                <w:sz w:val="24"/>
                <w:szCs w:val="24"/>
              </w:rPr>
              <w:t xml:space="preserve"> АКК., </w:t>
            </w:r>
            <w:proofErr w:type="spellStart"/>
            <w:r w:rsidRPr="0029027A">
              <w:rPr>
                <w:rFonts w:ascii="Times New Roman" w:eastAsia="Calibri" w:hAnsi="Times New Roman" w:cs="Times New Roman"/>
                <w:sz w:val="24"/>
                <w:szCs w:val="24"/>
              </w:rPr>
              <w:t>компл</w:t>
            </w:r>
            <w:proofErr w:type="spellEnd"/>
            <w:r w:rsidRPr="0029027A">
              <w:rPr>
                <w:rFonts w:ascii="Times New Roman" w:eastAsia="Calibri" w:hAnsi="Times New Roman" w:cs="Times New Roman"/>
                <w:sz w:val="24"/>
                <w:szCs w:val="24"/>
              </w:rPr>
              <w:t xml:space="preserve">. в </w:t>
            </w:r>
            <w:proofErr w:type="spellStart"/>
            <w:r w:rsidRPr="0029027A">
              <w:rPr>
                <w:rFonts w:ascii="Times New Roman" w:eastAsia="Calibri" w:hAnsi="Times New Roman" w:cs="Times New Roman"/>
                <w:sz w:val="24"/>
                <w:szCs w:val="24"/>
              </w:rPr>
              <w:t>конт</w:t>
            </w:r>
            <w:proofErr w:type="spellEnd"/>
            <w:r w:rsidRPr="0029027A">
              <w:rPr>
                <w:rFonts w:ascii="Times New Roman" w:eastAsia="Calibri" w:hAnsi="Times New Roman" w:cs="Times New Roman"/>
                <w:sz w:val="24"/>
                <w:szCs w:val="24"/>
              </w:rPr>
              <w:t xml:space="preserve">. </w:t>
            </w:r>
            <w:r w:rsidRPr="0029027A">
              <w:rPr>
                <w:rFonts w:ascii="Times New Roman" w:eastAsia="Calibri" w:hAnsi="Times New Roman" w:cs="Times New Roman"/>
                <w:sz w:val="24"/>
                <w:szCs w:val="24"/>
                <w:lang w:val="en-US"/>
              </w:rPr>
              <w:t>T-Loc PSC 420 EB-</w:t>
            </w:r>
            <w:r w:rsidRPr="0029027A">
              <w:rPr>
                <w:rFonts w:ascii="Times New Roman" w:eastAsia="Calibri" w:hAnsi="Times New Roman" w:cs="Times New Roman"/>
                <w:sz w:val="24"/>
                <w:szCs w:val="24"/>
                <w:lang w:val="en-US"/>
              </w:rPr>
              <w:lastRenderedPageBreak/>
              <w:t>Plus Li 18</w:t>
            </w:r>
          </w:p>
        </w:tc>
        <w:tc>
          <w:tcPr>
            <w:tcW w:w="5386" w:type="dxa"/>
            <w:shd w:val="clear" w:color="auto" w:fill="auto"/>
          </w:tcPr>
          <w:p w:rsidR="003F24E4" w:rsidRPr="0029027A" w:rsidRDefault="00E13617" w:rsidP="00283090">
            <w:pPr>
              <w:spacing w:after="0" w:line="240" w:lineRule="auto"/>
              <w:jc w:val="center"/>
              <w:rPr>
                <w:rFonts w:ascii="Times New Roman" w:eastAsia="Times New Roman" w:hAnsi="Times New Roman" w:cs="Times New Roman"/>
                <w:sz w:val="20"/>
                <w:szCs w:val="20"/>
                <w:lang w:val="en-US" w:eastAsia="ru-RU"/>
              </w:rPr>
            </w:pPr>
            <w:hyperlink r:id="rId10" w:history="1">
              <w:r w:rsidR="003F24E4" w:rsidRPr="0029027A">
                <w:rPr>
                  <w:rFonts w:ascii="Times New Roman" w:eastAsia="Times New Roman" w:hAnsi="Times New Roman" w:cs="Times New Roman"/>
                  <w:color w:val="0000FF"/>
                  <w:sz w:val="20"/>
                  <w:szCs w:val="20"/>
                  <w:u w:val="single"/>
                  <w:lang w:val="en-US" w:eastAsia="ru-RU"/>
                </w:rPr>
                <w:t>https://ftrussia.ru/category_akkumulyatornyie_instrumentyi?utm_source=google&amp;utm_medium=cpc&amp;utm_campaign=festool_new&amp;utm_term</w:t>
              </w:r>
            </w:hyperlink>
          </w:p>
        </w:tc>
        <w:tc>
          <w:tcPr>
            <w:tcW w:w="709"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val="en-US"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val="en-US" w:eastAsia="ru-RU"/>
              </w:rPr>
            </w:pPr>
            <w:r w:rsidRPr="0029027A">
              <w:rPr>
                <w:rFonts w:ascii="Times New Roman" w:eastAsia="Times New Roman" w:hAnsi="Times New Roman" w:cs="Times New Roman"/>
                <w:sz w:val="24"/>
                <w:szCs w:val="24"/>
                <w:lang w:val="en-US" w:eastAsia="ru-RU"/>
              </w:rPr>
              <w:t>1</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val="en-US" w:eastAsia="ru-RU"/>
              </w:rPr>
              <w:lastRenderedPageBreak/>
              <w:t>3</w:t>
            </w:r>
          </w:p>
        </w:tc>
        <w:tc>
          <w:tcPr>
            <w:tcW w:w="2184" w:type="dxa"/>
            <w:shd w:val="clear" w:color="auto" w:fill="auto"/>
          </w:tcPr>
          <w:p w:rsidR="003F24E4" w:rsidRPr="0029027A" w:rsidRDefault="003F24E4" w:rsidP="00283090">
            <w:pPr>
              <w:rPr>
                <w:rFonts w:ascii="Times New Roman" w:eastAsia="Calibri" w:hAnsi="Times New Roman" w:cs="Times New Roman"/>
                <w:sz w:val="24"/>
                <w:szCs w:val="24"/>
              </w:rPr>
            </w:pPr>
            <w:r w:rsidRPr="0029027A">
              <w:rPr>
                <w:rFonts w:ascii="Times New Roman" w:eastAsia="Calibri" w:hAnsi="Times New Roman" w:cs="Times New Roman"/>
                <w:sz w:val="24"/>
                <w:szCs w:val="24"/>
              </w:rPr>
              <w:t>Рабочий центр WCR 1000</w:t>
            </w:r>
          </w:p>
        </w:tc>
        <w:tc>
          <w:tcPr>
            <w:tcW w:w="5386" w:type="dxa"/>
            <w:shd w:val="clear" w:color="auto" w:fill="auto"/>
          </w:tcPr>
          <w:p w:rsidR="003F24E4" w:rsidRPr="0029027A" w:rsidRDefault="00CC1A0C" w:rsidP="00283090">
            <w:pPr>
              <w:spacing w:after="0" w:line="240" w:lineRule="auto"/>
              <w:rPr>
                <w:rFonts w:ascii="Times New Roman" w:eastAsia="Times New Roman" w:hAnsi="Times New Roman" w:cs="Times New Roman"/>
                <w:sz w:val="20"/>
                <w:szCs w:val="20"/>
                <w:lang w:eastAsia="ru-RU"/>
              </w:rPr>
            </w:pPr>
            <w:hyperlink r:id="rId11" w:history="1">
              <w:r w:rsidR="003F24E4" w:rsidRPr="0029027A">
                <w:rPr>
                  <w:rFonts w:ascii="Times New Roman" w:eastAsia="Times New Roman" w:hAnsi="Times New Roman" w:cs="Times New Roman"/>
                  <w:color w:val="800080"/>
                  <w:sz w:val="20"/>
                  <w:szCs w:val="20"/>
                  <w:u w:val="single"/>
                  <w:lang w:eastAsia="ru-RU"/>
                </w:rPr>
                <w:t>https://www.festool.ru</w:t>
              </w:r>
            </w:hyperlink>
          </w:p>
        </w:tc>
        <w:tc>
          <w:tcPr>
            <w:tcW w:w="709"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val="en-US" w:eastAsia="ru-RU"/>
              </w:rPr>
              <w:t>4</w:t>
            </w:r>
          </w:p>
        </w:tc>
        <w:tc>
          <w:tcPr>
            <w:tcW w:w="2184" w:type="dxa"/>
            <w:shd w:val="clear" w:color="auto" w:fill="auto"/>
          </w:tcPr>
          <w:p w:rsidR="003F24E4" w:rsidRPr="0029027A" w:rsidRDefault="003F24E4" w:rsidP="00283090">
            <w:pPr>
              <w:rPr>
                <w:rFonts w:ascii="Times New Roman" w:eastAsia="Calibri" w:hAnsi="Times New Roman" w:cs="Times New Roman"/>
                <w:sz w:val="24"/>
                <w:szCs w:val="24"/>
              </w:rPr>
            </w:pPr>
            <w:r w:rsidRPr="0029027A">
              <w:rPr>
                <w:rFonts w:ascii="Times New Roman" w:eastAsia="Calibri" w:hAnsi="Times New Roman" w:cs="Times New Roman"/>
                <w:sz w:val="24"/>
                <w:szCs w:val="24"/>
              </w:rPr>
              <w:t>Стол рабочий, многофункциональный MFT/3</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12" w:history="1">
              <w:r w:rsidR="003F24E4" w:rsidRPr="0029027A">
                <w:rPr>
                  <w:rFonts w:ascii="Times New Roman" w:eastAsia="Times New Roman" w:hAnsi="Times New Roman" w:cs="Times New Roman"/>
                  <w:color w:val="0000FF"/>
                  <w:sz w:val="20"/>
                  <w:szCs w:val="20"/>
                  <w:u w:val="single"/>
                  <w:lang w:eastAsia="ru-RU"/>
                </w:rPr>
                <w:t>https://mosarsenal.ru/festool/osnastka/statsionarnye_raboty_cms_mft_precisio/mft-3/</w:t>
              </w:r>
            </w:hyperlink>
          </w:p>
        </w:tc>
        <w:tc>
          <w:tcPr>
            <w:tcW w:w="709"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val="en-US" w:eastAsia="ru-RU"/>
              </w:rPr>
              <w:t>5</w:t>
            </w:r>
          </w:p>
        </w:tc>
        <w:tc>
          <w:tcPr>
            <w:tcW w:w="2184" w:type="dxa"/>
            <w:shd w:val="clear" w:color="auto" w:fill="auto"/>
          </w:tcPr>
          <w:p w:rsidR="003F24E4" w:rsidRPr="0029027A" w:rsidRDefault="003F24E4" w:rsidP="00283090">
            <w:pPr>
              <w:rPr>
                <w:rFonts w:ascii="Times New Roman" w:eastAsia="Calibri" w:hAnsi="Times New Roman" w:cs="Times New Roman"/>
                <w:sz w:val="24"/>
                <w:szCs w:val="24"/>
              </w:rPr>
            </w:pPr>
            <w:r w:rsidRPr="0029027A">
              <w:rPr>
                <w:rFonts w:ascii="Times New Roman" w:eastAsia="Calibri" w:hAnsi="Times New Roman" w:cs="Times New Roman"/>
                <w:sz w:val="24"/>
                <w:szCs w:val="24"/>
              </w:rPr>
              <w:t>Струбцины, комплект из 2 шт. FSZ 120/2</w:t>
            </w:r>
          </w:p>
        </w:tc>
        <w:tc>
          <w:tcPr>
            <w:tcW w:w="5386" w:type="dxa"/>
            <w:shd w:val="clear" w:color="auto" w:fill="auto"/>
          </w:tcPr>
          <w:p w:rsidR="003F24E4" w:rsidRPr="0029027A" w:rsidRDefault="00CC1A0C" w:rsidP="00283090">
            <w:pPr>
              <w:spacing w:after="0" w:line="240" w:lineRule="auto"/>
              <w:rPr>
                <w:rFonts w:ascii="Times New Roman" w:eastAsia="Times New Roman" w:hAnsi="Times New Roman" w:cs="Times New Roman"/>
                <w:sz w:val="20"/>
                <w:szCs w:val="20"/>
                <w:lang w:eastAsia="ru-RU"/>
              </w:rPr>
            </w:pPr>
            <w:hyperlink r:id="rId13" w:history="1">
              <w:r w:rsidR="003F24E4" w:rsidRPr="0029027A">
                <w:rPr>
                  <w:rFonts w:ascii="Times New Roman" w:eastAsia="Times New Roman" w:hAnsi="Times New Roman" w:cs="Times New Roman"/>
                  <w:color w:val="0000FF"/>
                  <w:sz w:val="20"/>
                  <w:szCs w:val="20"/>
                  <w:u w:val="single"/>
                  <w:lang w:eastAsia="ru-RU"/>
                </w:rPr>
                <w:t>https://www.google.com/search?q</w:t>
              </w:r>
            </w:hyperlink>
          </w:p>
        </w:tc>
        <w:tc>
          <w:tcPr>
            <w:tcW w:w="709"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val="en-US" w:eastAsia="ru-RU"/>
              </w:rPr>
              <w:t>6</w:t>
            </w:r>
          </w:p>
        </w:tc>
        <w:tc>
          <w:tcPr>
            <w:tcW w:w="2184" w:type="dxa"/>
            <w:shd w:val="clear" w:color="auto" w:fill="auto"/>
          </w:tcPr>
          <w:p w:rsidR="003F24E4" w:rsidRPr="0029027A" w:rsidRDefault="003F24E4" w:rsidP="00283090">
            <w:pPr>
              <w:rPr>
                <w:rFonts w:ascii="Times New Roman" w:eastAsia="Calibri" w:hAnsi="Times New Roman" w:cs="Times New Roman"/>
                <w:sz w:val="24"/>
                <w:szCs w:val="24"/>
              </w:rPr>
            </w:pPr>
            <w:r w:rsidRPr="0029027A">
              <w:rPr>
                <w:rFonts w:ascii="Times New Roman" w:eastAsia="Calibri" w:hAnsi="Times New Roman" w:cs="Times New Roman"/>
                <w:sz w:val="24"/>
                <w:szCs w:val="24"/>
              </w:rPr>
              <w:t>Струбцины, комплект из 2 шт. FSZ 300/2</w:t>
            </w:r>
          </w:p>
        </w:tc>
        <w:tc>
          <w:tcPr>
            <w:tcW w:w="5386" w:type="dxa"/>
            <w:shd w:val="clear" w:color="auto" w:fill="auto"/>
          </w:tcPr>
          <w:p w:rsidR="003F24E4" w:rsidRPr="0029027A" w:rsidRDefault="00CC1A0C" w:rsidP="00283090">
            <w:pPr>
              <w:spacing w:after="0" w:line="240" w:lineRule="auto"/>
              <w:rPr>
                <w:rFonts w:ascii="Times New Roman" w:eastAsia="Times New Roman" w:hAnsi="Times New Roman" w:cs="Times New Roman"/>
                <w:sz w:val="20"/>
                <w:szCs w:val="20"/>
                <w:lang w:eastAsia="ru-RU"/>
              </w:rPr>
            </w:pPr>
            <w:hyperlink r:id="rId14" w:history="1">
              <w:r w:rsidR="003F24E4" w:rsidRPr="0029027A">
                <w:rPr>
                  <w:rFonts w:ascii="Times New Roman" w:eastAsia="Times New Roman" w:hAnsi="Times New Roman" w:cs="Times New Roman"/>
                  <w:color w:val="0000FF"/>
                  <w:sz w:val="20"/>
                  <w:szCs w:val="20"/>
                  <w:u w:val="single"/>
                  <w:lang w:eastAsia="ru-RU"/>
                </w:rPr>
                <w:t>https://www.google.com/search?q</w:t>
              </w:r>
            </w:hyperlink>
          </w:p>
        </w:tc>
        <w:tc>
          <w:tcPr>
            <w:tcW w:w="709"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val="en-US" w:eastAsia="ru-RU"/>
              </w:rPr>
              <w:t>7</w:t>
            </w:r>
          </w:p>
        </w:tc>
        <w:tc>
          <w:tcPr>
            <w:tcW w:w="2184" w:type="dxa"/>
            <w:shd w:val="clear" w:color="auto" w:fill="auto"/>
          </w:tcPr>
          <w:p w:rsidR="003F24E4" w:rsidRPr="0029027A" w:rsidRDefault="003F24E4" w:rsidP="00283090">
            <w:pPr>
              <w:rPr>
                <w:rFonts w:ascii="Times New Roman" w:eastAsia="Calibri" w:hAnsi="Times New Roman" w:cs="Times New Roman"/>
                <w:sz w:val="24"/>
                <w:szCs w:val="24"/>
              </w:rPr>
            </w:pPr>
            <w:r w:rsidRPr="0029027A">
              <w:rPr>
                <w:rFonts w:ascii="Times New Roman" w:eastAsia="Calibri" w:hAnsi="Times New Roman" w:cs="Times New Roman"/>
                <w:sz w:val="24"/>
                <w:szCs w:val="24"/>
              </w:rPr>
              <w:t xml:space="preserve">ШЛИФМАШ. </w:t>
            </w:r>
            <w:proofErr w:type="spellStart"/>
            <w:r w:rsidRPr="0029027A">
              <w:rPr>
                <w:rFonts w:ascii="Times New Roman" w:eastAsia="Calibri" w:hAnsi="Times New Roman" w:cs="Times New Roman"/>
                <w:sz w:val="24"/>
                <w:szCs w:val="24"/>
              </w:rPr>
              <w:t>ЭКСЦЕНТРИК.вконт</w:t>
            </w:r>
            <w:proofErr w:type="spellEnd"/>
            <w:r w:rsidRPr="0029027A">
              <w:rPr>
                <w:rFonts w:ascii="Times New Roman" w:eastAsia="Calibri" w:hAnsi="Times New Roman" w:cs="Times New Roman"/>
                <w:sz w:val="24"/>
                <w:szCs w:val="24"/>
              </w:rPr>
              <w:t>. T-</w:t>
            </w:r>
            <w:proofErr w:type="spellStart"/>
            <w:r w:rsidRPr="0029027A">
              <w:rPr>
                <w:rFonts w:ascii="Times New Roman" w:eastAsia="Calibri" w:hAnsi="Times New Roman" w:cs="Times New Roman"/>
                <w:sz w:val="24"/>
                <w:szCs w:val="24"/>
              </w:rPr>
              <w:t>Loc</w:t>
            </w:r>
            <w:proofErr w:type="spellEnd"/>
            <w:r w:rsidRPr="0029027A">
              <w:rPr>
                <w:rFonts w:ascii="Times New Roman" w:eastAsia="Calibri" w:hAnsi="Times New Roman" w:cs="Times New Roman"/>
                <w:sz w:val="24"/>
                <w:szCs w:val="24"/>
              </w:rPr>
              <w:t xml:space="preserve"> ETS 150/5 EQ-</w:t>
            </w:r>
            <w:proofErr w:type="spellStart"/>
            <w:r w:rsidRPr="0029027A">
              <w:rPr>
                <w:rFonts w:ascii="Times New Roman" w:eastAsia="Calibri" w:hAnsi="Times New Roman" w:cs="Times New Roman"/>
                <w:sz w:val="24"/>
                <w:szCs w:val="24"/>
              </w:rPr>
              <w:t>Plus</w:t>
            </w:r>
            <w:proofErr w:type="spellEnd"/>
          </w:p>
        </w:tc>
        <w:tc>
          <w:tcPr>
            <w:tcW w:w="5386" w:type="dxa"/>
            <w:shd w:val="clear" w:color="auto" w:fill="auto"/>
          </w:tcPr>
          <w:p w:rsidR="003F24E4" w:rsidRPr="0029027A" w:rsidRDefault="00CC1A0C" w:rsidP="00283090">
            <w:pPr>
              <w:spacing w:after="0" w:line="240" w:lineRule="auto"/>
              <w:rPr>
                <w:rFonts w:ascii="Times New Roman" w:eastAsia="Times New Roman" w:hAnsi="Times New Roman" w:cs="Times New Roman"/>
                <w:sz w:val="20"/>
                <w:szCs w:val="20"/>
                <w:lang w:eastAsia="ru-RU"/>
              </w:rPr>
            </w:pPr>
            <w:hyperlink r:id="rId15" w:history="1">
              <w:r w:rsidR="003F24E4" w:rsidRPr="0029027A">
                <w:rPr>
                  <w:rFonts w:ascii="Times New Roman" w:eastAsia="Times New Roman" w:hAnsi="Times New Roman" w:cs="Times New Roman"/>
                  <w:color w:val="0000FF"/>
                  <w:sz w:val="20"/>
                  <w:szCs w:val="20"/>
                  <w:u w:val="single"/>
                  <w:lang w:eastAsia="ru-RU"/>
                </w:rPr>
                <w:t>https://www.elektro-instrumenti.ru/festool-ehkscentrikovaja-shlifmashinka-ets-150-3-eq/?gclid=EAIaIQobChMIgsz9sf_f3AIVEFQYCh3FpQSEEAAYASAAEgJCOvD_BwE</w:t>
              </w:r>
            </w:hyperlink>
          </w:p>
        </w:tc>
        <w:tc>
          <w:tcPr>
            <w:tcW w:w="709"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b/>
                <w:sz w:val="24"/>
                <w:szCs w:val="24"/>
                <w:lang w:eastAsia="ru-RU"/>
              </w:rPr>
            </w:pPr>
          </w:p>
          <w:p w:rsidR="003F24E4" w:rsidRPr="0029027A" w:rsidRDefault="003F24E4" w:rsidP="00283090">
            <w:pPr>
              <w:spacing w:after="0" w:line="240" w:lineRule="auto"/>
              <w:jc w:val="center"/>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ПЕРЕЧЕНЬ РАСХОДНЫХ МАТЕРИАЛОВ НА 1 УЧАСТНИКА</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w:t>
            </w:r>
          </w:p>
        </w:tc>
        <w:tc>
          <w:tcPr>
            <w:tcW w:w="2184"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Наименование</w:t>
            </w:r>
          </w:p>
        </w:tc>
        <w:tc>
          <w:tcPr>
            <w:tcW w:w="538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sz w:val="24"/>
                <w:szCs w:val="24"/>
              </w:rPr>
            </w:pPr>
            <w:r w:rsidRPr="0029027A">
              <w:rPr>
                <w:rFonts w:ascii="Times New Roman" w:eastAsia="Calibri" w:hAnsi="Times New Roman" w:cs="Times New Roman"/>
                <w:bCs/>
                <w:sz w:val="24"/>
                <w:szCs w:val="24"/>
              </w:rPr>
              <w:t>Ссылка на сайт с тех. характеристиками либо тех. характеристики оборудования, инструментов</w:t>
            </w: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Ед. измерения</w:t>
            </w:r>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Кол-во</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lang w:val="en-US"/>
              </w:rPr>
            </w:pPr>
            <w:r w:rsidRPr="0029027A">
              <w:rPr>
                <w:rFonts w:ascii="Times New Roman" w:eastAsia="Calibri" w:hAnsi="Times New Roman" w:cs="Times New Roman"/>
                <w:bCs/>
                <w:color w:val="000000"/>
                <w:sz w:val="24"/>
                <w:szCs w:val="24"/>
                <w:lang w:val="en-US"/>
              </w:rPr>
              <w:t>1</w:t>
            </w:r>
          </w:p>
        </w:tc>
        <w:tc>
          <w:tcPr>
            <w:tcW w:w="2184" w:type="dxa"/>
            <w:shd w:val="clear" w:color="auto" w:fill="auto"/>
          </w:tcPr>
          <w:p w:rsidR="003F24E4" w:rsidRPr="0029027A" w:rsidRDefault="003F24E4" w:rsidP="00283090">
            <w:pPr>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Брусок</w:t>
            </w:r>
          </w:p>
        </w:tc>
        <w:tc>
          <w:tcPr>
            <w:tcW w:w="538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val="en-US" w:eastAsia="ru-RU"/>
              </w:rPr>
            </w:pPr>
            <w:r w:rsidRPr="0029027A">
              <w:rPr>
                <w:rFonts w:ascii="Times New Roman" w:eastAsia="Times New Roman" w:hAnsi="Times New Roman" w:cs="Times New Roman"/>
                <w:sz w:val="24"/>
                <w:szCs w:val="24"/>
                <w:lang w:eastAsia="ru-RU"/>
              </w:rPr>
              <w:t xml:space="preserve">Сосна </w:t>
            </w:r>
            <w:r w:rsidRPr="0029027A">
              <w:rPr>
                <w:rFonts w:ascii="Times New Roman" w:eastAsia="Times New Roman" w:hAnsi="Times New Roman" w:cs="Times New Roman"/>
                <w:sz w:val="24"/>
                <w:szCs w:val="24"/>
                <w:lang w:val="en-US" w:eastAsia="ru-RU"/>
              </w:rPr>
              <w:t xml:space="preserve">40 х 40 х 1100 </w:t>
            </w:r>
            <w:proofErr w:type="spellStart"/>
            <w:r w:rsidRPr="0029027A">
              <w:rPr>
                <w:rFonts w:ascii="Times New Roman" w:eastAsia="Times New Roman" w:hAnsi="Times New Roman" w:cs="Times New Roman"/>
                <w:sz w:val="24"/>
                <w:szCs w:val="24"/>
                <w:lang w:val="en-US" w:eastAsia="ru-RU"/>
              </w:rPr>
              <w:t>мм</w:t>
            </w:r>
            <w:proofErr w:type="spellEnd"/>
          </w:p>
        </w:tc>
        <w:tc>
          <w:tcPr>
            <w:tcW w:w="709" w:type="dxa"/>
            <w:shd w:val="clear" w:color="auto" w:fill="auto"/>
          </w:tcPr>
          <w:p w:rsidR="003F24E4" w:rsidRPr="0029027A" w:rsidRDefault="003F24E4" w:rsidP="00283090">
            <w:pP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2</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Calibri" w:hAnsi="Times New Roman" w:cs="Times New Roman"/>
                <w:b/>
                <w:bCs/>
                <w:color w:val="000000"/>
                <w:sz w:val="24"/>
                <w:szCs w:val="24"/>
              </w:rPr>
            </w:pPr>
            <w:r w:rsidRPr="0029027A">
              <w:rPr>
                <w:rFonts w:ascii="Times New Roman" w:eastAsia="Times New Roman" w:hAnsi="Times New Roman" w:cs="Times New Roman"/>
                <w:b/>
                <w:sz w:val="24"/>
                <w:szCs w:val="24"/>
                <w:lang w:eastAsia="ru-RU"/>
              </w:rPr>
              <w:t>РАСХОДНЫЕ МАТЕРИАЛЫ, ОБОРУДОВАНИЕ И ИНСТРУМЕНТЫ,  КОТОРЫЕ УЧАСТНИКИ ДОЛЖНЫ ИМЕТЬ  ПРИ СЕБЕ</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w:t>
            </w:r>
          </w:p>
        </w:tc>
        <w:tc>
          <w:tcPr>
            <w:tcW w:w="2184"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Наименование</w:t>
            </w:r>
          </w:p>
        </w:tc>
        <w:tc>
          <w:tcPr>
            <w:tcW w:w="538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Ссылка на сайт с тех. характеристиками либо тех. характеристики оборудования</w:t>
            </w: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Ед. измерения</w:t>
            </w:r>
          </w:p>
        </w:tc>
        <w:tc>
          <w:tcPr>
            <w:tcW w:w="81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Кол-во</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спецодежда</w:t>
            </w:r>
          </w:p>
        </w:tc>
        <w:tc>
          <w:tcPr>
            <w:tcW w:w="5386" w:type="dxa"/>
            <w:shd w:val="clear" w:color="auto" w:fill="auto"/>
          </w:tcPr>
          <w:p w:rsidR="003F24E4" w:rsidRPr="0029027A" w:rsidRDefault="003F24E4" w:rsidP="00283090">
            <w:pPr>
              <w:tabs>
                <w:tab w:val="left" w:pos="645"/>
              </w:tabs>
              <w:spacing w:after="0" w:line="240" w:lineRule="auto"/>
              <w:rPr>
                <w:rFonts w:ascii="Times New Roman" w:eastAsia="Times New Roman" w:hAnsi="Times New Roman" w:cs="Times New Roman"/>
                <w:sz w:val="20"/>
                <w:szCs w:val="20"/>
                <w:lang w:eastAsia="ru-RU"/>
              </w:rPr>
            </w:pPr>
            <w:r w:rsidRPr="0029027A">
              <w:rPr>
                <w:rFonts w:ascii="Times New Roman" w:eastAsia="Times New Roman" w:hAnsi="Times New Roman" w:cs="Times New Roman"/>
                <w:sz w:val="20"/>
                <w:szCs w:val="20"/>
                <w:lang w:eastAsia="ru-RU"/>
              </w:rPr>
              <w:tab/>
            </w:r>
            <w:hyperlink r:id="rId16" w:history="1">
              <w:r w:rsidRPr="0029027A">
                <w:rPr>
                  <w:rFonts w:ascii="Times New Roman" w:eastAsia="Times New Roman" w:hAnsi="Times New Roman" w:cs="Times New Roman"/>
                  <w:color w:val="0000FF"/>
                  <w:sz w:val="20"/>
                  <w:szCs w:val="20"/>
                  <w:u w:val="single"/>
                  <w:lang w:eastAsia="ru-RU"/>
                </w:rPr>
                <w:t>https://www.specodegda.ru/catalogue/spetsodezhda/?utm_source=google&amp;utm_medium=cpc&amp;utm_term=%D1%81%D0%BF%D0%B5%D1%86%D0%BE%D0%B4%D0%B5%D0%B6%D0%B4%D0%B0&amp;utm_campaign=272808048&amp;utm_content=237282827893&amp;gclid=EAIaIQobChMIr6Gz8f_f3AIVwqQYCh36YgylEAAYASAAEgL0g_D_BwE</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2</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Защитные очки.</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17" w:history="1">
              <w:r w:rsidR="003F24E4" w:rsidRPr="0029027A">
                <w:rPr>
                  <w:rFonts w:ascii="Times New Roman" w:eastAsia="Times New Roman" w:hAnsi="Times New Roman" w:cs="Times New Roman"/>
                  <w:color w:val="0000FF"/>
                  <w:sz w:val="20"/>
                  <w:szCs w:val="20"/>
                  <w:u w:val="single"/>
                  <w:lang w:eastAsia="ru-RU"/>
                </w:rPr>
                <w:t>https://www.bigam.ru/product/ochki-zashhitnye-champion-s-duzhkami-prozrachnye-c1009-569912/?gclid=EAIaIQobChMIy_Ht1v_f3AIVl44YCh0GMQvsEAYYASABEgLrdfD_BwE</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3</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Спец обувь (200 Дж)</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18" w:history="1">
              <w:r w:rsidR="003F24E4" w:rsidRPr="0029027A">
                <w:rPr>
                  <w:rFonts w:ascii="Times New Roman" w:eastAsia="Times New Roman" w:hAnsi="Times New Roman" w:cs="Times New Roman"/>
                  <w:color w:val="0000FF"/>
                  <w:sz w:val="20"/>
                  <w:szCs w:val="20"/>
                  <w:u w:val="single"/>
                  <w:lang w:eastAsia="ru-RU"/>
                </w:rPr>
                <w:t>https://www.komus.ru/katalog/otraslevye-predlozheniya/professionalnaya-uborka/rabochaya-odezhda/sandalii/polubotinki-s-perforatsiej-sandalii-pu-s-metallicheskim-podnoskom-razmer-45-artikul-proizvoditelya-va4260m-/p/446779/?utm_campaign=market-vset</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пара</w:t>
            </w:r>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4</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Наушники.</w:t>
            </w:r>
          </w:p>
        </w:tc>
        <w:tc>
          <w:tcPr>
            <w:tcW w:w="5386" w:type="dxa"/>
            <w:shd w:val="clear" w:color="auto" w:fill="auto"/>
          </w:tcPr>
          <w:p w:rsidR="003F24E4" w:rsidRPr="0029027A" w:rsidRDefault="003F24E4" w:rsidP="00283090">
            <w:pPr>
              <w:spacing w:after="0" w:line="240" w:lineRule="auto"/>
              <w:rPr>
                <w:rFonts w:ascii="Times New Roman" w:eastAsia="Calibri" w:hAnsi="Times New Roman" w:cs="Times New Roman"/>
                <w:sz w:val="20"/>
                <w:szCs w:val="20"/>
                <w:lang w:eastAsia="ru-RU"/>
              </w:rPr>
            </w:pPr>
            <w:r w:rsidRPr="0029027A">
              <w:rPr>
                <w:rFonts w:ascii="Times New Roman" w:eastAsia="Calibri" w:hAnsi="Times New Roman" w:cs="Times New Roman"/>
                <w:sz w:val="20"/>
                <w:szCs w:val="20"/>
                <w:lang w:eastAsia="ru-RU"/>
              </w:rPr>
              <w:t xml:space="preserve">РОСОМЗ РС60300 Наушники </w:t>
            </w:r>
            <w:proofErr w:type="spellStart"/>
            <w:r w:rsidRPr="0029027A">
              <w:rPr>
                <w:rFonts w:ascii="Times New Roman" w:eastAsia="Calibri" w:hAnsi="Times New Roman" w:cs="Times New Roman"/>
                <w:sz w:val="20"/>
                <w:szCs w:val="20"/>
                <w:lang w:eastAsia="ru-RU"/>
              </w:rPr>
              <w:t>противошумные</w:t>
            </w:r>
            <w:proofErr w:type="spellEnd"/>
            <w:r w:rsidRPr="0029027A">
              <w:rPr>
                <w:rFonts w:ascii="Times New Roman" w:eastAsia="Calibri" w:hAnsi="Times New Roman" w:cs="Times New Roman"/>
                <w:sz w:val="20"/>
                <w:szCs w:val="20"/>
                <w:lang w:eastAsia="ru-RU"/>
              </w:rPr>
              <w:t xml:space="preserve"> СОМЗ-3 ПУМА</w:t>
            </w: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lastRenderedPageBreak/>
              <w:t>5</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Угломер.</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19" w:history="1">
              <w:r w:rsidR="003F24E4" w:rsidRPr="0029027A">
                <w:rPr>
                  <w:rFonts w:ascii="Times New Roman" w:eastAsia="Times New Roman" w:hAnsi="Times New Roman" w:cs="Times New Roman"/>
                  <w:color w:val="0000FF"/>
                  <w:sz w:val="20"/>
                  <w:szCs w:val="20"/>
                  <w:u w:val="single"/>
                  <w:lang w:eastAsia="ru-RU"/>
                </w:rPr>
                <w:t>http://www.vseinstrumenti.ru/instrument/izmeritelnyj/uglomery_i_uklonomery/ada/elektronnyj_uglomer_ada_angleruler_20_a00394/?gclid=EAIaIQobChMI5cmwjILg3AIVjYeyCh0wzgYZEAQYAyABEgJYTfD_BwE</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6</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щётка-смётка.</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20" w:history="1">
              <w:r w:rsidR="003F24E4" w:rsidRPr="0029027A">
                <w:rPr>
                  <w:rFonts w:ascii="Times New Roman" w:eastAsia="Times New Roman" w:hAnsi="Times New Roman" w:cs="Times New Roman"/>
                  <w:color w:val="0000FF"/>
                  <w:sz w:val="20"/>
                  <w:szCs w:val="20"/>
                  <w:u w:val="single"/>
                  <w:lang w:eastAsia="ru-RU"/>
                </w:rPr>
                <w:t>https://www.google.com/search?q=%D1%89%D1%91%D1%82%D0%BA%D0%B0-%D1%81%D0%BC%D1%91%D1%82%D0%BA%D0%B0.&amp;safe=strict&amp;tbm=isch&amp;tbo=u&amp;source=univ&amp;sa=X&amp;ved=2ahUKEwjP76WbguDcAhXFw6YKHX3UDrAQsAR6BAgCEAE&amp;biw=1920&amp;bih=974</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7</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башмачок + наждачная бумага зернистости не более 240.</w:t>
            </w:r>
          </w:p>
        </w:tc>
        <w:tc>
          <w:tcPr>
            <w:tcW w:w="5386" w:type="dxa"/>
            <w:shd w:val="clear" w:color="auto" w:fill="auto"/>
          </w:tcPr>
          <w:p w:rsidR="003F24E4" w:rsidRPr="0029027A" w:rsidRDefault="00CC1A0C" w:rsidP="00283090">
            <w:pPr>
              <w:tabs>
                <w:tab w:val="left" w:pos="1050"/>
              </w:tabs>
              <w:spacing w:after="0" w:line="240" w:lineRule="auto"/>
              <w:rPr>
                <w:rFonts w:ascii="Times New Roman" w:eastAsia="Times New Roman" w:hAnsi="Times New Roman" w:cs="Times New Roman"/>
                <w:sz w:val="20"/>
                <w:szCs w:val="20"/>
                <w:lang w:eastAsia="ru-RU"/>
              </w:rPr>
            </w:pPr>
            <w:hyperlink r:id="rId21" w:history="1">
              <w:r w:rsidR="003F24E4" w:rsidRPr="0029027A">
                <w:rPr>
                  <w:rFonts w:ascii="Times New Roman" w:eastAsia="Times New Roman" w:hAnsi="Times New Roman" w:cs="Times New Roman"/>
                  <w:color w:val="0000FF"/>
                  <w:sz w:val="20"/>
                  <w:szCs w:val="20"/>
                  <w:u w:val="single"/>
                  <w:lang w:eastAsia="ru-RU"/>
                </w:rPr>
                <w:t>https://www.google.com/search?q=%D0%BD%D0%B0%D0%B6%D0%B4%D0%B0%D1%87%D0%BD%D0%B0%D1%8F+%D0%B1%D1%83%D0%BC%D0%B0%D0%B3%D0%B0&amp;safe=strict&amp;source=univ&amp;tbm=shop&amp;tbo=u&amp;sa=X&amp;ved=0ahUKEwjp06KpguDcAhVGEJoKHdaqAGQQsxgIJg&amp;biw=1920&amp;bih=974</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8</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ножовка со средним или мелким зубом.</w:t>
            </w:r>
          </w:p>
        </w:tc>
        <w:tc>
          <w:tcPr>
            <w:tcW w:w="5386" w:type="dxa"/>
            <w:shd w:val="clear" w:color="auto" w:fill="auto"/>
          </w:tcPr>
          <w:p w:rsidR="003F24E4" w:rsidRPr="0029027A" w:rsidRDefault="00CC1A0C" w:rsidP="00283090">
            <w:pPr>
              <w:tabs>
                <w:tab w:val="left" w:pos="2715"/>
              </w:tabs>
              <w:spacing w:after="0" w:line="240" w:lineRule="auto"/>
              <w:rPr>
                <w:rFonts w:ascii="Times New Roman" w:eastAsia="Times New Roman" w:hAnsi="Times New Roman" w:cs="Times New Roman"/>
                <w:sz w:val="20"/>
                <w:szCs w:val="20"/>
                <w:lang w:eastAsia="ru-RU"/>
              </w:rPr>
            </w:pPr>
            <w:hyperlink r:id="rId22" w:history="1">
              <w:r w:rsidR="003F24E4" w:rsidRPr="0029027A">
                <w:rPr>
                  <w:rFonts w:ascii="Times New Roman" w:eastAsia="Times New Roman" w:hAnsi="Times New Roman" w:cs="Times New Roman"/>
                  <w:color w:val="0000FF"/>
                  <w:sz w:val="20"/>
                  <w:szCs w:val="20"/>
                  <w:u w:val="single"/>
                  <w:lang w:eastAsia="ru-RU"/>
                </w:rPr>
                <w:t>https://www.bigam.ru/product/nozhovka-po-derevu-centroinstrument-tshha-400mm-230-16-512037/?gclid=EAIaIQobChMIy--KzILg3AIVGOaaCh33ggWNEAkYASABEgLFWPD_BwE</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9</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стамеска-долото 8 мм.</w:t>
            </w:r>
          </w:p>
        </w:tc>
        <w:tc>
          <w:tcPr>
            <w:tcW w:w="5386" w:type="dxa"/>
            <w:shd w:val="clear" w:color="auto" w:fill="auto"/>
          </w:tcPr>
          <w:p w:rsidR="003F24E4" w:rsidRPr="0029027A" w:rsidRDefault="00CC1A0C" w:rsidP="00283090">
            <w:pPr>
              <w:tabs>
                <w:tab w:val="left" w:pos="1440"/>
              </w:tabs>
              <w:spacing w:after="0" w:line="240" w:lineRule="auto"/>
              <w:rPr>
                <w:rFonts w:ascii="Times New Roman" w:eastAsia="Times New Roman" w:hAnsi="Times New Roman" w:cs="Times New Roman"/>
                <w:sz w:val="20"/>
                <w:szCs w:val="20"/>
                <w:lang w:eastAsia="ru-RU"/>
              </w:rPr>
            </w:pPr>
            <w:hyperlink r:id="rId23" w:history="1">
              <w:r w:rsidR="003F24E4" w:rsidRPr="0029027A">
                <w:rPr>
                  <w:rFonts w:ascii="Times New Roman" w:eastAsia="Times New Roman" w:hAnsi="Times New Roman" w:cs="Times New Roman"/>
                  <w:color w:val="0000FF"/>
                  <w:sz w:val="20"/>
                  <w:szCs w:val="20"/>
                  <w:u w:val="single"/>
                  <w:lang w:eastAsia="ru-RU"/>
                </w:rPr>
                <w:t>http://www.vseinstrumenti.ru/ruchnoy_instrument/stolyarno-slesarnyi/stameski/ploskie/tsentroinstrument/stameska-doloto_8_mm_tsentroinstrument_30-08/</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набор</w:t>
            </w:r>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10</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набор стамесок разных размеров</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24" w:history="1">
              <w:r w:rsidR="003F24E4" w:rsidRPr="0029027A">
                <w:rPr>
                  <w:rFonts w:ascii="Times New Roman" w:eastAsia="Times New Roman" w:hAnsi="Times New Roman" w:cs="Times New Roman"/>
                  <w:color w:val="0000FF"/>
                  <w:sz w:val="20"/>
                  <w:szCs w:val="20"/>
                  <w:u w:val="single"/>
                  <w:lang w:eastAsia="ru-RU"/>
                </w:rPr>
                <w:t>http://www.vseinstrumenti.ru/ruchnoy_instrument/stolyarno-slesarnyi/stameski/ploskie/tsentroinstrument/stameska-doloto_8_mm_tsentroinstrument_30-08/</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набор</w:t>
            </w:r>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11</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киянка деревянная.</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25" w:history="1">
              <w:r w:rsidR="003F24E4" w:rsidRPr="0029027A">
                <w:rPr>
                  <w:rFonts w:ascii="Times New Roman" w:eastAsia="Times New Roman" w:hAnsi="Times New Roman" w:cs="Times New Roman"/>
                  <w:color w:val="0000FF"/>
                  <w:sz w:val="20"/>
                  <w:szCs w:val="20"/>
                  <w:u w:val="single"/>
                  <w:lang w:eastAsia="ru-RU"/>
                </w:rPr>
                <w:t>https://www.google.com/search?q=%D0%BA%D0%B8%D1%8F%D0%BD%D0%BA%D0%B0+%D0%B4%D0%B5%D1%80%D0%B5%D0%B2%D1%8F%D0%BD%D0%BD%D0%B0%D1%8F.&amp;oq=%D0%BA%D0%B8%D1%8F%D0%BD%D0%BA%D0%B0+%D0%B4%D0%B5%D1%80%D0%B5%D0%B2%D1%8F%D0%BD%D0%BD%D0%B0%D1%8F.&amp;aqs=chrome..69i57j0l5.1544j0j4&amp;sourceid=chrome&amp;ie=UTF-8</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12</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кернер.</w:t>
            </w:r>
          </w:p>
        </w:tc>
        <w:tc>
          <w:tcPr>
            <w:tcW w:w="5386" w:type="dxa"/>
            <w:shd w:val="clear" w:color="auto" w:fill="auto"/>
          </w:tcPr>
          <w:p w:rsidR="003F24E4" w:rsidRPr="0029027A" w:rsidRDefault="00CC1A0C" w:rsidP="00283090">
            <w:pPr>
              <w:tabs>
                <w:tab w:val="left" w:pos="1350"/>
              </w:tabs>
              <w:spacing w:after="0" w:line="240" w:lineRule="auto"/>
              <w:rPr>
                <w:rFonts w:ascii="Times New Roman" w:eastAsia="Times New Roman" w:hAnsi="Times New Roman" w:cs="Times New Roman"/>
                <w:sz w:val="20"/>
                <w:szCs w:val="20"/>
                <w:lang w:eastAsia="ru-RU"/>
              </w:rPr>
            </w:pPr>
            <w:hyperlink r:id="rId26" w:history="1">
              <w:r w:rsidR="003F24E4" w:rsidRPr="0029027A">
                <w:rPr>
                  <w:rFonts w:ascii="Times New Roman" w:eastAsia="Times New Roman" w:hAnsi="Times New Roman" w:cs="Times New Roman"/>
                  <w:color w:val="0000FF"/>
                  <w:sz w:val="20"/>
                  <w:szCs w:val="20"/>
                  <w:u w:val="single"/>
                  <w:lang w:eastAsia="ru-RU"/>
                </w:rPr>
                <w:t>http://www.vseinstrumenti.ru/ruchnoy-instrument/udarno-rychazhnyj/kernery/?gclid=EAIaIQobChMI_pKL_YLg3AIVhKwYCh1AaQCOEAAYASAAEgIxffD_BwE</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13</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угольник столярный.</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27" w:history="1">
              <w:r w:rsidR="003F24E4" w:rsidRPr="0029027A">
                <w:rPr>
                  <w:rFonts w:ascii="Times New Roman" w:eastAsia="Times New Roman" w:hAnsi="Times New Roman" w:cs="Times New Roman"/>
                  <w:color w:val="0000FF"/>
                  <w:sz w:val="20"/>
                  <w:szCs w:val="20"/>
                  <w:u w:val="single"/>
                  <w:lang w:eastAsia="ru-RU"/>
                </w:rPr>
                <w:t>http://www.vseinstrumenti.ru/instrument/izmeritelnyj/uglomery_i_uklonomery/ada/elektronnyj_uglomer_ada_angleruler_20_a00394/?gclid=EAIaIQobChMI5cmwjILg3AIVjYeyCh0wzgYZEAQYAyABEgJYTfD_BwE</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14</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 xml:space="preserve">Малка. </w:t>
            </w:r>
          </w:p>
        </w:tc>
        <w:tc>
          <w:tcPr>
            <w:tcW w:w="5386" w:type="dxa"/>
            <w:shd w:val="clear" w:color="auto" w:fill="auto"/>
          </w:tcPr>
          <w:p w:rsidR="003F24E4" w:rsidRPr="0029027A" w:rsidRDefault="00CC1A0C" w:rsidP="00283090">
            <w:pPr>
              <w:tabs>
                <w:tab w:val="left" w:pos="360"/>
              </w:tabs>
              <w:spacing w:after="0" w:line="240" w:lineRule="auto"/>
              <w:rPr>
                <w:rFonts w:ascii="Times New Roman" w:eastAsia="Times New Roman" w:hAnsi="Times New Roman" w:cs="Times New Roman"/>
                <w:sz w:val="20"/>
                <w:szCs w:val="20"/>
                <w:lang w:eastAsia="ru-RU"/>
              </w:rPr>
            </w:pPr>
            <w:hyperlink r:id="rId28" w:history="1">
              <w:r w:rsidR="003F24E4" w:rsidRPr="0029027A">
                <w:rPr>
                  <w:rFonts w:ascii="Times New Roman" w:eastAsia="Times New Roman" w:hAnsi="Times New Roman" w:cs="Times New Roman"/>
                  <w:color w:val="0000FF"/>
                  <w:sz w:val="20"/>
                  <w:szCs w:val="20"/>
                  <w:u w:val="single"/>
                  <w:lang w:eastAsia="ru-RU"/>
                </w:rPr>
                <w:t>https://www.google.com/search?q=%D0%BC%D0%B0%D0%BB%D0%BA%D0%B0+%D1%81%D1%82%D0%BE%D0%BB%D1%8F%D1%80%D0%BD%D0%B0%D1%8F&amp;oq=%D0%BC%D0%B0%D0%BB%D0%BA%D0%B0+%D1%81%D1%82%D0%BE%D0%BB%D1%8F%D1%80%D0%BD%D0%B0%D1%8F&amp;aqs=chrome..69i57j0.8368j0j7&amp;sourceid=chrome&amp;ie=UTF-8</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15</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линейка металлическая 300-500 мм.</w:t>
            </w:r>
          </w:p>
        </w:tc>
        <w:tc>
          <w:tcPr>
            <w:tcW w:w="5386" w:type="dxa"/>
            <w:shd w:val="clear" w:color="auto" w:fill="auto"/>
          </w:tcPr>
          <w:p w:rsidR="003F24E4" w:rsidRPr="0029027A" w:rsidRDefault="00CC1A0C" w:rsidP="00283090">
            <w:pPr>
              <w:tabs>
                <w:tab w:val="left" w:pos="2910"/>
              </w:tabs>
              <w:spacing w:after="0" w:line="240" w:lineRule="auto"/>
              <w:rPr>
                <w:rFonts w:ascii="Times New Roman" w:eastAsia="Times New Roman" w:hAnsi="Times New Roman" w:cs="Times New Roman"/>
                <w:sz w:val="20"/>
                <w:szCs w:val="20"/>
                <w:lang w:eastAsia="ru-RU"/>
              </w:rPr>
            </w:pPr>
            <w:hyperlink r:id="rId29" w:anchor="spd=16221708700600467516" w:history="1">
              <w:r w:rsidR="003F24E4" w:rsidRPr="0029027A">
                <w:rPr>
                  <w:rFonts w:ascii="Times New Roman" w:eastAsia="Times New Roman" w:hAnsi="Times New Roman" w:cs="Times New Roman"/>
                  <w:color w:val="0000FF"/>
                  <w:sz w:val="20"/>
                  <w:szCs w:val="20"/>
                  <w:u w:val="single"/>
                  <w:lang w:eastAsia="ru-RU"/>
                </w:rPr>
                <w:t>https://www.google.com/search?q=%D0%BB%D0%B8%D0%BD%D0%B5%D0%B9%D0%BA%D0%B0+%D0%BC%D0%B5%D1%82%D0%B0%D0%BB%D0%BB%D0%B8%D1%87%D0%B5%D1%81%D0%BA%D0%B0%D1%8F+300-500+%D0%BC%D0%BC.&amp;safe=strict&amp;source=univ&amp;tbm=shop&amp;tbo=u&amp;sa=X&amp;ved=0ahUKEwjMpL6kg-DcAhWExKYKHSU7CkwQsxgIJg&amp;biw=1920&amp;bih=974#spd=16221708700600467516</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16</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Рулетка.</w:t>
            </w:r>
          </w:p>
        </w:tc>
        <w:tc>
          <w:tcPr>
            <w:tcW w:w="5386" w:type="dxa"/>
            <w:shd w:val="clear" w:color="auto" w:fill="auto"/>
          </w:tcPr>
          <w:p w:rsidR="003F24E4" w:rsidRPr="0029027A" w:rsidRDefault="00CC1A0C" w:rsidP="00283090">
            <w:pPr>
              <w:spacing w:after="0" w:line="240" w:lineRule="auto"/>
              <w:rPr>
                <w:rFonts w:ascii="Times New Roman" w:eastAsia="Times New Roman" w:hAnsi="Times New Roman" w:cs="Times New Roman"/>
                <w:sz w:val="20"/>
                <w:szCs w:val="20"/>
                <w:lang w:eastAsia="ru-RU"/>
              </w:rPr>
            </w:pPr>
            <w:hyperlink r:id="rId30" w:history="1">
              <w:r w:rsidR="003F24E4" w:rsidRPr="0029027A">
                <w:rPr>
                  <w:rFonts w:ascii="Times New Roman" w:eastAsia="Times New Roman" w:hAnsi="Times New Roman" w:cs="Times New Roman"/>
                  <w:color w:val="0000FF"/>
                  <w:sz w:val="20"/>
                  <w:szCs w:val="20"/>
                  <w:u w:val="single"/>
                  <w:lang w:eastAsia="ru-RU"/>
                </w:rPr>
                <w:t>http://rubankov.ru/ruletki.html</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17</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Шило.</w:t>
            </w:r>
          </w:p>
        </w:tc>
        <w:tc>
          <w:tcPr>
            <w:tcW w:w="5386" w:type="dxa"/>
            <w:shd w:val="clear" w:color="auto" w:fill="auto"/>
          </w:tcPr>
          <w:p w:rsidR="003F24E4" w:rsidRPr="0029027A" w:rsidRDefault="00CC1A0C" w:rsidP="00283090">
            <w:pPr>
              <w:spacing w:after="0" w:line="240" w:lineRule="auto"/>
              <w:jc w:val="center"/>
              <w:rPr>
                <w:rFonts w:ascii="Times New Roman" w:eastAsia="Times New Roman" w:hAnsi="Times New Roman" w:cs="Times New Roman"/>
                <w:sz w:val="20"/>
                <w:szCs w:val="20"/>
                <w:lang w:eastAsia="ru-RU"/>
              </w:rPr>
            </w:pPr>
            <w:hyperlink r:id="rId31" w:history="1">
              <w:r w:rsidR="003F24E4" w:rsidRPr="0029027A">
                <w:rPr>
                  <w:rFonts w:ascii="Times New Roman" w:eastAsia="Times New Roman" w:hAnsi="Times New Roman" w:cs="Times New Roman"/>
                  <w:color w:val="0000FF"/>
                  <w:sz w:val="20"/>
                  <w:szCs w:val="20"/>
                  <w:u w:val="single"/>
                  <w:lang w:eastAsia="ru-RU"/>
                </w:rPr>
                <w:t>https://on.pleer.ru/product_454799_Shilo_Zubr_09570_3.html?utm_source=adw&amp;utm_content=merchant-</w:t>
              </w:r>
              <w:r w:rsidR="003F24E4" w:rsidRPr="0029027A">
                <w:rPr>
                  <w:rFonts w:ascii="Times New Roman" w:eastAsia="Times New Roman" w:hAnsi="Times New Roman" w:cs="Times New Roman"/>
                  <w:color w:val="0000FF"/>
                  <w:sz w:val="20"/>
                  <w:szCs w:val="20"/>
                  <w:u w:val="single"/>
                  <w:lang w:eastAsia="ru-RU"/>
                </w:rPr>
                <w:lastRenderedPageBreak/>
                <w:t>msk&amp;utm_medium=cpc&amp;gclid=EAIaIQobChMIubru4IPg3AIVh8wYCh2fEw5eEAQYASABEgI4GPD_BwE</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lastRenderedPageBreak/>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lastRenderedPageBreak/>
              <w:t>18</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карандаш простой.</w:t>
            </w:r>
          </w:p>
        </w:tc>
        <w:tc>
          <w:tcPr>
            <w:tcW w:w="5386" w:type="dxa"/>
            <w:shd w:val="clear" w:color="auto" w:fill="auto"/>
          </w:tcPr>
          <w:p w:rsidR="003F24E4" w:rsidRPr="0029027A" w:rsidRDefault="00CC1A0C" w:rsidP="00283090">
            <w:pPr>
              <w:tabs>
                <w:tab w:val="left" w:pos="1035"/>
              </w:tabs>
              <w:spacing w:after="0" w:line="240" w:lineRule="auto"/>
              <w:rPr>
                <w:rFonts w:ascii="Times New Roman" w:eastAsia="Times New Roman" w:hAnsi="Times New Roman" w:cs="Times New Roman"/>
                <w:sz w:val="20"/>
                <w:szCs w:val="20"/>
                <w:lang w:eastAsia="ru-RU"/>
              </w:rPr>
            </w:pPr>
            <w:hyperlink r:id="rId32" w:history="1">
              <w:r w:rsidR="003F24E4" w:rsidRPr="0029027A">
                <w:rPr>
                  <w:rFonts w:ascii="Times New Roman" w:eastAsia="Times New Roman" w:hAnsi="Times New Roman" w:cs="Times New Roman"/>
                  <w:color w:val="0000FF"/>
                  <w:sz w:val="20"/>
                  <w:szCs w:val="20"/>
                  <w:u w:val="single"/>
                  <w:lang w:eastAsia="ru-RU"/>
                </w:rPr>
                <w:t>https://www.google.com/search?q=%D0%BA%D0%B0%D1%80%D0%B0%D0%BD%D0%B4%D0%B0%D1%88+%D0%BF%D1%80%D0%BE%D1%81%D1%82%D0%BE%D0%B9.&amp;safe=strict&amp;source=univ&amp;tbm=shop&amp;tbo=u&amp;sa=X&amp;ved=0ahUKEwiJgtbqg-DcAhXoNJoKHWQ7BXAQsxgIJg&amp;biw=1920&amp;bih=974</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19</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кисть для клея.</w:t>
            </w:r>
          </w:p>
        </w:tc>
        <w:tc>
          <w:tcPr>
            <w:tcW w:w="5386" w:type="dxa"/>
            <w:shd w:val="clear" w:color="auto" w:fill="auto"/>
          </w:tcPr>
          <w:p w:rsidR="003F24E4" w:rsidRPr="0029027A" w:rsidRDefault="00CC1A0C" w:rsidP="00283090">
            <w:pPr>
              <w:spacing w:after="0" w:line="240" w:lineRule="auto"/>
              <w:rPr>
                <w:rFonts w:ascii="Times New Roman" w:eastAsia="Times New Roman" w:hAnsi="Times New Roman" w:cs="Times New Roman"/>
                <w:sz w:val="20"/>
                <w:szCs w:val="20"/>
                <w:lang w:eastAsia="ru-RU"/>
              </w:rPr>
            </w:pPr>
            <w:hyperlink r:id="rId33" w:history="1">
              <w:r w:rsidR="003F24E4" w:rsidRPr="0029027A">
                <w:rPr>
                  <w:rFonts w:ascii="Times New Roman" w:eastAsia="Times New Roman" w:hAnsi="Times New Roman" w:cs="Times New Roman"/>
                  <w:color w:val="0000FF"/>
                  <w:sz w:val="20"/>
                  <w:szCs w:val="20"/>
                  <w:u w:val="single"/>
                  <w:lang w:eastAsia="ru-RU"/>
                </w:rPr>
                <w:t>http://kakkley.ru/kist-dla-kley/</w:t>
              </w:r>
            </w:hyperlink>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20</w:t>
            </w:r>
          </w:p>
        </w:tc>
        <w:tc>
          <w:tcPr>
            <w:tcW w:w="2184" w:type="dxa"/>
            <w:shd w:val="clear" w:color="auto" w:fill="auto"/>
          </w:tcPr>
          <w:p w:rsidR="003F24E4" w:rsidRPr="0029027A" w:rsidRDefault="003F24E4" w:rsidP="00283090">
            <w:pPr>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ветошь для убирания лишнего клея.</w:t>
            </w:r>
          </w:p>
        </w:tc>
        <w:tc>
          <w:tcPr>
            <w:tcW w:w="5386" w:type="dxa"/>
            <w:shd w:val="clear" w:color="auto" w:fill="auto"/>
          </w:tcPr>
          <w:p w:rsidR="003F24E4" w:rsidRPr="0029027A" w:rsidRDefault="00CC1A0C" w:rsidP="00283090">
            <w:pPr>
              <w:tabs>
                <w:tab w:val="left" w:pos="1230"/>
              </w:tabs>
              <w:spacing w:after="0" w:line="240" w:lineRule="auto"/>
              <w:rPr>
                <w:rFonts w:ascii="Times New Roman" w:eastAsia="Times New Roman" w:hAnsi="Times New Roman" w:cs="Times New Roman"/>
                <w:sz w:val="20"/>
                <w:szCs w:val="20"/>
                <w:lang w:eastAsia="ru-RU"/>
              </w:rPr>
            </w:pPr>
            <w:hyperlink r:id="rId34" w:history="1">
              <w:r w:rsidR="003F24E4" w:rsidRPr="0029027A">
                <w:rPr>
                  <w:rFonts w:ascii="Times New Roman" w:eastAsia="Times New Roman" w:hAnsi="Times New Roman" w:cs="Times New Roman"/>
                  <w:color w:val="0000FF"/>
                  <w:sz w:val="20"/>
                  <w:szCs w:val="20"/>
                  <w:u w:val="single"/>
                  <w:lang w:eastAsia="ru-RU"/>
                </w:rPr>
                <w:t>http://www.xn--161-eddp8c1a3cwb.xn--p1ai/goods/72856630-vetosh_dlya_udaleniya_razlichnykh_zagryazneni</w:t>
              </w:r>
            </w:hyperlink>
            <w:r w:rsidR="003F24E4" w:rsidRPr="0029027A">
              <w:rPr>
                <w:rFonts w:ascii="Times New Roman" w:eastAsia="Times New Roman" w:hAnsi="Times New Roman" w:cs="Times New Roman"/>
                <w:sz w:val="20"/>
                <w:szCs w:val="20"/>
                <w:lang w:eastAsia="ru-RU"/>
              </w:rPr>
              <w:tab/>
            </w:r>
          </w:p>
        </w:tc>
        <w:tc>
          <w:tcPr>
            <w:tcW w:w="709" w:type="dxa"/>
            <w:shd w:val="clear" w:color="auto" w:fill="auto"/>
          </w:tcPr>
          <w:p w:rsidR="003F24E4" w:rsidRPr="0029027A" w:rsidRDefault="003F24E4" w:rsidP="00283090">
            <w:pPr>
              <w:jc w:val="center"/>
              <w:rPr>
                <w:rFonts w:ascii="Times New Roman" w:eastAsia="Calibri" w:hAnsi="Times New Roman" w:cs="Times New Roman"/>
                <w:sz w:val="24"/>
                <w:szCs w:val="24"/>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jc w:val="center"/>
              <w:rPr>
                <w:rFonts w:ascii="Times New Roman" w:eastAsia="Calibri" w:hAnsi="Times New Roman" w:cs="Times New Roman"/>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b/>
                <w:sz w:val="24"/>
                <w:szCs w:val="24"/>
                <w:lang w:eastAsia="ru-RU"/>
              </w:rPr>
            </w:pPr>
          </w:p>
          <w:p w:rsidR="003F24E4" w:rsidRPr="0029027A" w:rsidRDefault="003F24E4" w:rsidP="00283090">
            <w:pPr>
              <w:spacing w:after="0" w:line="240" w:lineRule="auto"/>
              <w:jc w:val="center"/>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НА 1-ГО ЭКСПЕРТА (КОНКУРСНАЯ ПЛОЩАДКА)</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Перечень оборудования и мебель</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w:t>
            </w:r>
          </w:p>
        </w:tc>
        <w:tc>
          <w:tcPr>
            <w:tcW w:w="2184"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Наименование</w:t>
            </w:r>
          </w:p>
        </w:tc>
        <w:tc>
          <w:tcPr>
            <w:tcW w:w="538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sz w:val="24"/>
                <w:szCs w:val="24"/>
              </w:rPr>
            </w:pPr>
            <w:r w:rsidRPr="0029027A">
              <w:rPr>
                <w:rFonts w:ascii="Times New Roman" w:eastAsia="Calibri" w:hAnsi="Times New Roman" w:cs="Times New Roman"/>
                <w:bCs/>
                <w:sz w:val="24"/>
                <w:szCs w:val="24"/>
              </w:rPr>
              <w:t>Ссылка на сайт с тех. характеристиками либо тех. характеристики оборудования</w:t>
            </w: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Ед. измерения</w:t>
            </w:r>
          </w:p>
        </w:tc>
        <w:tc>
          <w:tcPr>
            <w:tcW w:w="81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Кол-во</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w:t>
            </w:r>
          </w:p>
        </w:tc>
        <w:tc>
          <w:tcPr>
            <w:tcW w:w="2184" w:type="dxa"/>
            <w:shd w:val="clear" w:color="auto" w:fill="auto"/>
          </w:tcPr>
          <w:p w:rsidR="003F24E4" w:rsidRPr="0029027A" w:rsidRDefault="003F24E4" w:rsidP="00283090">
            <w:pPr>
              <w:spacing w:after="0" w:line="240" w:lineRule="auto"/>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Стул.</w:t>
            </w:r>
          </w:p>
        </w:tc>
        <w:tc>
          <w:tcPr>
            <w:tcW w:w="538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2</w:t>
            </w:r>
          </w:p>
        </w:tc>
        <w:tc>
          <w:tcPr>
            <w:tcW w:w="2184" w:type="dxa"/>
            <w:shd w:val="clear" w:color="auto" w:fill="auto"/>
          </w:tcPr>
          <w:p w:rsidR="003F24E4" w:rsidRPr="0029027A" w:rsidRDefault="003F24E4" w:rsidP="00283090">
            <w:pPr>
              <w:spacing w:after="0" w:line="240" w:lineRule="auto"/>
              <w:rPr>
                <w:rFonts w:ascii="Times New Roman" w:eastAsia="Calibri" w:hAnsi="Times New Roman" w:cs="Times New Roman"/>
                <w:bCs/>
                <w:color w:val="000000"/>
                <w:sz w:val="24"/>
                <w:szCs w:val="24"/>
              </w:rPr>
            </w:pPr>
            <w:proofErr w:type="spellStart"/>
            <w:r w:rsidRPr="0029027A">
              <w:rPr>
                <w:rFonts w:ascii="Times New Roman" w:eastAsia="Calibri" w:hAnsi="Times New Roman" w:cs="Times New Roman"/>
                <w:bCs/>
                <w:color w:val="000000"/>
                <w:sz w:val="24"/>
                <w:szCs w:val="24"/>
              </w:rPr>
              <w:t>Ручка+бумага</w:t>
            </w:r>
            <w:proofErr w:type="spellEnd"/>
            <w:r w:rsidRPr="0029027A">
              <w:rPr>
                <w:rFonts w:ascii="Times New Roman" w:eastAsia="Calibri" w:hAnsi="Times New Roman" w:cs="Times New Roman"/>
                <w:bCs/>
                <w:color w:val="000000"/>
                <w:sz w:val="24"/>
                <w:szCs w:val="24"/>
              </w:rPr>
              <w:t xml:space="preserve"> А4.</w:t>
            </w:r>
          </w:p>
        </w:tc>
        <w:tc>
          <w:tcPr>
            <w:tcW w:w="538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bCs/>
                <w:color w:val="000000"/>
                <w:sz w:val="24"/>
                <w:szCs w:val="24"/>
              </w:rPr>
            </w:pPr>
            <w:r w:rsidRPr="0029027A">
              <w:rPr>
                <w:rFonts w:ascii="Times New Roman" w:eastAsia="Calibri" w:hAnsi="Times New Roman" w:cs="Times New Roman"/>
                <w:bCs/>
                <w:color w:val="000000"/>
                <w:sz w:val="24"/>
                <w:szCs w:val="24"/>
              </w:rPr>
              <w:t>10</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ПЕРЕЧЕНЬ ОБОРУДОВАНИЕ ДЛЯ ЭКСПЕРТОВ</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Перечень оборудования, мебель, канцелярия и т.п.</w:t>
            </w:r>
          </w:p>
        </w:tc>
      </w:tr>
      <w:tr w:rsidR="003F24E4" w:rsidRPr="0029027A" w:rsidTr="00283090">
        <w:tc>
          <w:tcPr>
            <w:tcW w:w="47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w:t>
            </w:r>
          </w:p>
        </w:tc>
        <w:tc>
          <w:tcPr>
            <w:tcW w:w="2184"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Наименование</w:t>
            </w:r>
          </w:p>
        </w:tc>
        <w:tc>
          <w:tcPr>
            <w:tcW w:w="538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Ссылка на сайт с тех. Характеристиками, либо тех. характеристики оборудования</w:t>
            </w: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Ед. измерения</w:t>
            </w:r>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sz w:val="24"/>
                <w:szCs w:val="24"/>
              </w:rPr>
            </w:pPr>
            <w:r w:rsidRPr="0029027A">
              <w:rPr>
                <w:rFonts w:ascii="Times New Roman" w:eastAsia="Calibri" w:hAnsi="Times New Roman" w:cs="Times New Roman"/>
                <w:sz w:val="24"/>
                <w:szCs w:val="24"/>
              </w:rPr>
              <w:t>Кол-во</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c>
          <w:tcPr>
            <w:tcW w:w="2184"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Номерки для оценки, щуп.</w:t>
            </w:r>
          </w:p>
        </w:tc>
        <w:tc>
          <w:tcPr>
            <w:tcW w:w="5386" w:type="dxa"/>
            <w:shd w:val="clear" w:color="auto" w:fill="auto"/>
          </w:tcPr>
          <w:p w:rsidR="003F24E4" w:rsidRPr="0029027A" w:rsidRDefault="00CC1A0C" w:rsidP="00283090">
            <w:pPr>
              <w:tabs>
                <w:tab w:val="left" w:pos="1410"/>
              </w:tabs>
              <w:spacing w:after="0" w:line="240" w:lineRule="auto"/>
              <w:rPr>
                <w:rFonts w:ascii="Times New Roman" w:eastAsia="Times New Roman" w:hAnsi="Times New Roman" w:cs="Times New Roman"/>
                <w:sz w:val="20"/>
                <w:szCs w:val="20"/>
                <w:lang w:eastAsia="ru-RU"/>
              </w:rPr>
            </w:pPr>
            <w:hyperlink r:id="rId35" w:history="1">
              <w:r w:rsidR="003F24E4" w:rsidRPr="0029027A">
                <w:rPr>
                  <w:rFonts w:ascii="Times New Roman" w:eastAsia="Times New Roman" w:hAnsi="Times New Roman" w:cs="Times New Roman"/>
                  <w:color w:val="0000FF"/>
                  <w:sz w:val="20"/>
                  <w:szCs w:val="20"/>
                  <w:u w:val="single"/>
                  <w:lang w:eastAsia="ru-RU"/>
                </w:rPr>
                <w:t>https://www.google.com/search?q=%D0%B2%D0%B5%D0%B5%D1%80+%D1%81+%D1%86%D0%B8%D1%84%D1%80%D0%B0%D0%BC%D0%B8&amp;safe=strict&amp;source=univ&amp;tbm=shop&amp;tbo=u&amp;sa=X&amp;ved=0ahUKEwj-4pDDgODcAhUDIpoKHZvHB1YQsxgIJg&amp;biw=1920&amp;bih=974</w:t>
              </w:r>
            </w:hyperlink>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sz w:val="24"/>
                <w:szCs w:val="24"/>
              </w:rPr>
            </w:pPr>
            <w:r w:rsidRPr="0029027A">
              <w:rPr>
                <w:rFonts w:ascii="Times New Roman" w:eastAsia="Calibri" w:hAnsi="Times New Roman" w:cs="Times New Roman"/>
                <w:sz w:val="24"/>
                <w:szCs w:val="24"/>
              </w:rPr>
              <w:t>5</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b/>
                <w:sz w:val="24"/>
                <w:szCs w:val="24"/>
                <w:lang w:eastAsia="ru-RU"/>
              </w:rPr>
            </w:pP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Calibri" w:hAnsi="Times New Roman" w:cs="Times New Roman"/>
                <w:b/>
                <w:bCs/>
                <w:color w:val="FF0000"/>
                <w:sz w:val="24"/>
                <w:szCs w:val="24"/>
              </w:rPr>
            </w:pPr>
            <w:r w:rsidRPr="0029027A">
              <w:rPr>
                <w:rFonts w:ascii="Times New Roman" w:eastAsia="Times New Roman" w:hAnsi="Times New Roman" w:cs="Times New Roman"/>
                <w:b/>
                <w:sz w:val="24"/>
                <w:szCs w:val="24"/>
                <w:lang w:eastAsia="ru-RU"/>
              </w:rPr>
              <w:t>КОМНАТА УЧАСТНИКОВ</w:t>
            </w:r>
          </w:p>
        </w:tc>
      </w:tr>
      <w:tr w:rsidR="003F24E4" w:rsidRPr="0029027A" w:rsidTr="00283090">
        <w:tc>
          <w:tcPr>
            <w:tcW w:w="9571" w:type="dxa"/>
            <w:gridSpan w:val="5"/>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Перечень оборудования, мебель, канцелярия и т.п.</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1</w:t>
            </w:r>
          </w:p>
        </w:tc>
        <w:tc>
          <w:tcPr>
            <w:tcW w:w="2184"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Стул.</w:t>
            </w:r>
          </w:p>
        </w:tc>
        <w:tc>
          <w:tcPr>
            <w:tcW w:w="538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sz w:val="24"/>
                <w:szCs w:val="24"/>
              </w:rPr>
            </w:pPr>
            <w:r w:rsidRPr="0029027A">
              <w:rPr>
                <w:rFonts w:ascii="Times New Roman" w:eastAsia="Calibri" w:hAnsi="Times New Roman" w:cs="Times New Roman"/>
                <w:sz w:val="24"/>
                <w:szCs w:val="24"/>
              </w:rPr>
              <w:t>5</w:t>
            </w:r>
          </w:p>
        </w:tc>
      </w:tr>
      <w:tr w:rsidR="003F24E4" w:rsidRPr="0029027A" w:rsidTr="00283090">
        <w:tc>
          <w:tcPr>
            <w:tcW w:w="476"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2</w:t>
            </w:r>
          </w:p>
        </w:tc>
        <w:tc>
          <w:tcPr>
            <w:tcW w:w="2184" w:type="dxa"/>
            <w:shd w:val="clear" w:color="auto" w:fill="auto"/>
          </w:tcPr>
          <w:p w:rsidR="003F24E4" w:rsidRPr="0029027A" w:rsidRDefault="003F24E4" w:rsidP="00283090">
            <w:pPr>
              <w:spacing w:after="0" w:line="240" w:lineRule="auto"/>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Вешалка.</w:t>
            </w:r>
          </w:p>
        </w:tc>
        <w:tc>
          <w:tcPr>
            <w:tcW w:w="5386"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3F24E4" w:rsidRPr="0029027A" w:rsidRDefault="003F24E4" w:rsidP="00283090">
            <w:pPr>
              <w:spacing w:after="0" w:line="240" w:lineRule="auto"/>
              <w:jc w:val="center"/>
              <w:rPr>
                <w:rFonts w:ascii="Times New Roman" w:eastAsia="Times New Roman" w:hAnsi="Times New Roman" w:cs="Times New Roman"/>
                <w:sz w:val="24"/>
                <w:szCs w:val="24"/>
                <w:lang w:eastAsia="ru-RU"/>
              </w:rPr>
            </w:pPr>
            <w:proofErr w:type="spellStart"/>
            <w:r w:rsidRPr="0029027A">
              <w:rPr>
                <w:rFonts w:ascii="Times New Roman" w:eastAsia="Times New Roman" w:hAnsi="Times New Roman" w:cs="Times New Roman"/>
                <w:sz w:val="24"/>
                <w:szCs w:val="24"/>
                <w:lang w:eastAsia="ru-RU"/>
              </w:rPr>
              <w:t>шт</w:t>
            </w:r>
            <w:proofErr w:type="spellEnd"/>
          </w:p>
        </w:tc>
        <w:tc>
          <w:tcPr>
            <w:tcW w:w="816" w:type="dxa"/>
            <w:shd w:val="clear" w:color="auto" w:fill="auto"/>
          </w:tcPr>
          <w:p w:rsidR="003F24E4" w:rsidRPr="0029027A" w:rsidRDefault="003F24E4" w:rsidP="00283090">
            <w:pPr>
              <w:spacing w:after="0" w:line="240" w:lineRule="auto"/>
              <w:jc w:val="center"/>
              <w:rPr>
                <w:rFonts w:ascii="Times New Roman" w:eastAsia="Calibri" w:hAnsi="Times New Roman" w:cs="Times New Roman"/>
                <w:sz w:val="24"/>
                <w:szCs w:val="24"/>
              </w:rPr>
            </w:pPr>
            <w:r w:rsidRPr="0029027A">
              <w:rPr>
                <w:rFonts w:ascii="Times New Roman" w:eastAsia="Calibri" w:hAnsi="Times New Roman" w:cs="Times New Roman"/>
                <w:sz w:val="24"/>
                <w:szCs w:val="24"/>
              </w:rPr>
              <w:t>1 на 10 уч.</w:t>
            </w:r>
          </w:p>
        </w:tc>
      </w:tr>
    </w:tbl>
    <w:p w:rsidR="003F24E4" w:rsidRPr="0029027A" w:rsidRDefault="003F24E4" w:rsidP="003F24E4">
      <w:pPr>
        <w:spacing w:after="0" w:line="240" w:lineRule="auto"/>
        <w:jc w:val="both"/>
        <w:rPr>
          <w:rFonts w:ascii="Times New Roman" w:eastAsia="Times New Roman" w:hAnsi="Times New Roman" w:cs="Times New Roman"/>
          <w:b/>
          <w:sz w:val="24"/>
          <w:szCs w:val="24"/>
          <w:lang w:eastAsia="ru-RU"/>
        </w:rPr>
      </w:pPr>
    </w:p>
    <w:p w:rsidR="003F24E4" w:rsidRPr="0029027A" w:rsidRDefault="003F24E4" w:rsidP="003F24E4">
      <w:pPr>
        <w:spacing w:after="0" w:line="240" w:lineRule="auto"/>
        <w:ind w:firstLine="708"/>
        <w:jc w:val="both"/>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4. Схемы оснащения рабочих мест с учетом основных нозологий.</w:t>
      </w:r>
    </w:p>
    <w:p w:rsidR="003F24E4" w:rsidRPr="0029027A" w:rsidRDefault="003F24E4" w:rsidP="003F24E4">
      <w:pPr>
        <w:spacing w:after="0" w:line="240" w:lineRule="auto"/>
        <w:ind w:firstLine="708"/>
        <w:jc w:val="both"/>
        <w:rPr>
          <w:rFonts w:ascii="Times New Roman" w:eastAsia="Times New Roman" w:hAnsi="Times New Roman" w:cs="Times New Roman"/>
          <w:sz w:val="24"/>
          <w:szCs w:val="24"/>
          <w:lang w:eastAsia="ru-RU"/>
        </w:rPr>
      </w:pPr>
    </w:p>
    <w:p w:rsidR="003F24E4" w:rsidRPr="0029027A" w:rsidRDefault="003F24E4" w:rsidP="003F24E4">
      <w:pPr>
        <w:spacing w:after="0" w:line="240" w:lineRule="auto"/>
        <w:ind w:firstLine="708"/>
        <w:jc w:val="both"/>
        <w:rPr>
          <w:rFonts w:ascii="Times New Roman" w:eastAsia="Times New Roman" w:hAnsi="Times New Roman" w:cs="Times New Roman"/>
          <w:sz w:val="24"/>
          <w:szCs w:val="24"/>
          <w:lang w:eastAsia="ru-RU"/>
        </w:rPr>
      </w:pPr>
      <w:r w:rsidRPr="0029027A">
        <w:rPr>
          <w:rFonts w:ascii="Times New Roman" w:eastAsia="Times New Roman" w:hAnsi="Times New Roman" w:cs="Times New Roman"/>
          <w:sz w:val="24"/>
          <w:szCs w:val="24"/>
          <w:lang w:eastAsia="ru-RU"/>
        </w:rPr>
        <w:t>4.1. Минимальные требования к оснащению рабочих мест с учетом основных нозологий.</w:t>
      </w:r>
    </w:p>
    <w:p w:rsidR="003F24E4" w:rsidRPr="0029027A" w:rsidRDefault="003F24E4" w:rsidP="003F24E4">
      <w:pPr>
        <w:spacing w:after="0" w:line="240" w:lineRule="auto"/>
        <w:ind w:firstLine="708"/>
        <w:jc w:val="both"/>
        <w:rPr>
          <w:rFonts w:ascii="Times New Roman" w:eastAsia="Times New Roman" w:hAnsi="Times New Roman" w:cs="Times New Roman"/>
          <w:sz w:val="24"/>
          <w:szCs w:val="24"/>
          <w:lang w:eastAsia="ru-RU"/>
        </w:rPr>
      </w:pPr>
    </w:p>
    <w:tbl>
      <w:tblPr>
        <w:tblStyle w:val="a3"/>
        <w:tblW w:w="9571" w:type="dxa"/>
        <w:tblLayout w:type="fixed"/>
        <w:tblLook w:val="04A0" w:firstRow="1" w:lastRow="0" w:firstColumn="1" w:lastColumn="0" w:noHBand="0" w:noVBand="1"/>
      </w:tblPr>
      <w:tblGrid>
        <w:gridCol w:w="2373"/>
        <w:gridCol w:w="1289"/>
        <w:gridCol w:w="2686"/>
        <w:gridCol w:w="3223"/>
      </w:tblGrid>
      <w:tr w:rsidR="003F24E4" w:rsidRPr="0029027A" w:rsidTr="00283090">
        <w:tc>
          <w:tcPr>
            <w:tcW w:w="2373" w:type="dxa"/>
          </w:tcPr>
          <w:p w:rsidR="003F24E4" w:rsidRPr="0029027A" w:rsidRDefault="003F24E4" w:rsidP="00283090">
            <w:pPr>
              <w:jc w:val="both"/>
              <w:rPr>
                <w:rFonts w:eastAsia="Times New Roman"/>
                <w:sz w:val="24"/>
                <w:szCs w:val="24"/>
              </w:rPr>
            </w:pPr>
          </w:p>
        </w:tc>
        <w:tc>
          <w:tcPr>
            <w:tcW w:w="1289" w:type="dxa"/>
          </w:tcPr>
          <w:p w:rsidR="003F24E4" w:rsidRPr="0029027A" w:rsidRDefault="003F24E4" w:rsidP="00283090">
            <w:pPr>
              <w:jc w:val="both"/>
              <w:rPr>
                <w:rFonts w:eastAsia="Times New Roman"/>
                <w:sz w:val="24"/>
                <w:szCs w:val="24"/>
              </w:rPr>
            </w:pPr>
            <w:r w:rsidRPr="0029027A">
              <w:rPr>
                <w:rFonts w:eastAsia="Times New Roman"/>
                <w:sz w:val="24"/>
                <w:szCs w:val="24"/>
              </w:rPr>
              <w:t>Площадь, м.кв.</w:t>
            </w:r>
          </w:p>
        </w:tc>
        <w:tc>
          <w:tcPr>
            <w:tcW w:w="2686" w:type="dxa"/>
          </w:tcPr>
          <w:p w:rsidR="003F24E4" w:rsidRPr="0029027A" w:rsidRDefault="003F24E4" w:rsidP="00283090">
            <w:pPr>
              <w:jc w:val="both"/>
              <w:rPr>
                <w:rFonts w:eastAsia="Times New Roman"/>
                <w:sz w:val="24"/>
                <w:szCs w:val="24"/>
              </w:rPr>
            </w:pPr>
            <w:r w:rsidRPr="0029027A">
              <w:rPr>
                <w:rFonts w:eastAsia="Times New Roman"/>
                <w:sz w:val="24"/>
                <w:szCs w:val="24"/>
              </w:rPr>
              <w:t>Ширина прохода между рабочими местами, м.</w:t>
            </w:r>
          </w:p>
        </w:tc>
        <w:tc>
          <w:tcPr>
            <w:tcW w:w="3223" w:type="dxa"/>
          </w:tcPr>
          <w:p w:rsidR="003F24E4" w:rsidRPr="0029027A" w:rsidRDefault="003F24E4" w:rsidP="00283090">
            <w:pPr>
              <w:jc w:val="both"/>
              <w:rPr>
                <w:rFonts w:eastAsia="Times New Roman"/>
                <w:sz w:val="24"/>
                <w:szCs w:val="24"/>
              </w:rPr>
            </w:pPr>
            <w:r w:rsidRPr="0029027A">
              <w:rPr>
                <w:rFonts w:eastAsia="Times New Roman"/>
                <w:sz w:val="24"/>
                <w:szCs w:val="24"/>
              </w:rPr>
              <w:t>Специализированное оборудование, количество.*</w:t>
            </w:r>
          </w:p>
        </w:tc>
      </w:tr>
      <w:tr w:rsidR="003F24E4" w:rsidRPr="0029027A" w:rsidTr="00283090">
        <w:tc>
          <w:tcPr>
            <w:tcW w:w="2373" w:type="dxa"/>
          </w:tcPr>
          <w:p w:rsidR="003F24E4" w:rsidRPr="0029027A" w:rsidRDefault="003F24E4" w:rsidP="00283090">
            <w:pPr>
              <w:jc w:val="both"/>
              <w:rPr>
                <w:rFonts w:eastAsia="Times New Roman"/>
                <w:sz w:val="24"/>
                <w:szCs w:val="24"/>
              </w:rPr>
            </w:pPr>
            <w:r w:rsidRPr="0029027A">
              <w:rPr>
                <w:rFonts w:eastAsia="Times New Roman"/>
                <w:sz w:val="24"/>
                <w:szCs w:val="24"/>
              </w:rPr>
              <w:t>Рабочее место участника с нарушением слуха</w:t>
            </w:r>
          </w:p>
        </w:tc>
        <w:tc>
          <w:tcPr>
            <w:tcW w:w="1289" w:type="dxa"/>
          </w:tcPr>
          <w:p w:rsidR="003F24E4" w:rsidRPr="0029027A" w:rsidRDefault="003F24E4" w:rsidP="00283090">
            <w:pPr>
              <w:jc w:val="both"/>
              <w:rPr>
                <w:rFonts w:eastAsia="Times New Roman"/>
                <w:sz w:val="24"/>
                <w:szCs w:val="24"/>
              </w:rPr>
            </w:pPr>
            <w:r w:rsidRPr="0029027A">
              <w:rPr>
                <w:rFonts w:eastAsia="Times New Roman"/>
                <w:sz w:val="24"/>
                <w:szCs w:val="24"/>
              </w:rPr>
              <w:t>3 м.кв.</w:t>
            </w:r>
          </w:p>
        </w:tc>
        <w:tc>
          <w:tcPr>
            <w:tcW w:w="2686" w:type="dxa"/>
          </w:tcPr>
          <w:p w:rsidR="003F24E4" w:rsidRPr="0029027A" w:rsidRDefault="003F24E4" w:rsidP="00283090">
            <w:pPr>
              <w:jc w:val="center"/>
              <w:rPr>
                <w:rFonts w:eastAsia="Times New Roman"/>
                <w:sz w:val="24"/>
                <w:szCs w:val="24"/>
              </w:rPr>
            </w:pPr>
            <w:r w:rsidRPr="0029027A">
              <w:rPr>
                <w:rFonts w:eastAsia="Times New Roman"/>
                <w:sz w:val="24"/>
                <w:szCs w:val="24"/>
              </w:rPr>
              <w:t>2 м.</w:t>
            </w:r>
          </w:p>
        </w:tc>
        <w:tc>
          <w:tcPr>
            <w:tcW w:w="3223" w:type="dxa"/>
          </w:tcPr>
          <w:p w:rsidR="003F24E4" w:rsidRPr="0029027A" w:rsidRDefault="003F24E4" w:rsidP="00283090">
            <w:pPr>
              <w:jc w:val="both"/>
              <w:rPr>
                <w:rFonts w:eastAsia="Times New Roman"/>
                <w:sz w:val="24"/>
                <w:szCs w:val="24"/>
              </w:rPr>
            </w:pPr>
          </w:p>
        </w:tc>
      </w:tr>
      <w:tr w:rsidR="003F24E4" w:rsidRPr="0029027A" w:rsidTr="00283090">
        <w:tc>
          <w:tcPr>
            <w:tcW w:w="2373" w:type="dxa"/>
          </w:tcPr>
          <w:p w:rsidR="003F24E4" w:rsidRPr="0029027A" w:rsidRDefault="003F24E4" w:rsidP="00283090">
            <w:pPr>
              <w:jc w:val="both"/>
              <w:rPr>
                <w:rFonts w:eastAsia="Times New Roman"/>
                <w:sz w:val="24"/>
                <w:szCs w:val="24"/>
              </w:rPr>
            </w:pPr>
            <w:r w:rsidRPr="0029027A">
              <w:rPr>
                <w:rFonts w:eastAsia="Times New Roman"/>
                <w:sz w:val="24"/>
                <w:szCs w:val="24"/>
              </w:rPr>
              <w:lastRenderedPageBreak/>
              <w:t>Рабочее место участника с нарушением ОДА</w:t>
            </w:r>
          </w:p>
          <w:p w:rsidR="003F24E4" w:rsidRPr="0029027A" w:rsidRDefault="003F24E4" w:rsidP="00283090">
            <w:pPr>
              <w:jc w:val="both"/>
              <w:rPr>
                <w:rFonts w:eastAsia="Times New Roman"/>
                <w:sz w:val="24"/>
                <w:szCs w:val="24"/>
              </w:rPr>
            </w:pPr>
          </w:p>
        </w:tc>
        <w:tc>
          <w:tcPr>
            <w:tcW w:w="1289" w:type="dxa"/>
          </w:tcPr>
          <w:p w:rsidR="003F24E4" w:rsidRPr="0029027A" w:rsidRDefault="003F24E4" w:rsidP="00283090">
            <w:pPr>
              <w:rPr>
                <w:rFonts w:eastAsia="Calibri"/>
                <w:sz w:val="24"/>
                <w:szCs w:val="24"/>
              </w:rPr>
            </w:pPr>
            <w:r w:rsidRPr="0029027A">
              <w:rPr>
                <w:rFonts w:eastAsia="Times New Roman"/>
                <w:sz w:val="24"/>
                <w:szCs w:val="24"/>
              </w:rPr>
              <w:t>3 м.кв.</w:t>
            </w:r>
          </w:p>
        </w:tc>
        <w:tc>
          <w:tcPr>
            <w:tcW w:w="2686" w:type="dxa"/>
          </w:tcPr>
          <w:p w:rsidR="003F24E4" w:rsidRPr="0029027A" w:rsidRDefault="003F24E4" w:rsidP="00283090">
            <w:pPr>
              <w:jc w:val="center"/>
              <w:rPr>
                <w:rFonts w:eastAsia="Times New Roman"/>
                <w:sz w:val="24"/>
                <w:szCs w:val="24"/>
              </w:rPr>
            </w:pPr>
            <w:r w:rsidRPr="0029027A">
              <w:rPr>
                <w:rFonts w:eastAsia="Times New Roman"/>
                <w:sz w:val="24"/>
                <w:szCs w:val="24"/>
              </w:rPr>
              <w:t>2 м.</w:t>
            </w:r>
          </w:p>
        </w:tc>
        <w:tc>
          <w:tcPr>
            <w:tcW w:w="3223" w:type="dxa"/>
          </w:tcPr>
          <w:p w:rsidR="003F24E4" w:rsidRPr="0029027A" w:rsidRDefault="003F24E4" w:rsidP="00283090">
            <w:pPr>
              <w:jc w:val="both"/>
              <w:rPr>
                <w:rFonts w:eastAsia="Times New Roman"/>
                <w:sz w:val="24"/>
                <w:szCs w:val="24"/>
              </w:rPr>
            </w:pPr>
            <w:r w:rsidRPr="0029027A">
              <w:rPr>
                <w:rFonts w:eastAsia="Times New Roman"/>
                <w:sz w:val="24"/>
                <w:szCs w:val="24"/>
              </w:rPr>
              <w:t xml:space="preserve">Подиум. </w:t>
            </w:r>
          </w:p>
        </w:tc>
      </w:tr>
      <w:tr w:rsidR="003F24E4" w:rsidRPr="0029027A" w:rsidTr="00283090">
        <w:tc>
          <w:tcPr>
            <w:tcW w:w="2373" w:type="dxa"/>
          </w:tcPr>
          <w:p w:rsidR="003F24E4" w:rsidRPr="0029027A" w:rsidRDefault="003F24E4" w:rsidP="00283090">
            <w:pPr>
              <w:jc w:val="both"/>
              <w:rPr>
                <w:rFonts w:eastAsia="Times New Roman"/>
                <w:sz w:val="24"/>
                <w:szCs w:val="24"/>
              </w:rPr>
            </w:pPr>
            <w:r w:rsidRPr="0029027A">
              <w:rPr>
                <w:rFonts w:eastAsia="Times New Roman"/>
                <w:sz w:val="24"/>
                <w:szCs w:val="24"/>
              </w:rPr>
              <w:t>Рабочее место участника с соматическими заболеваниями</w:t>
            </w:r>
          </w:p>
          <w:p w:rsidR="003F24E4" w:rsidRPr="0029027A" w:rsidRDefault="003F24E4" w:rsidP="00283090">
            <w:pPr>
              <w:jc w:val="both"/>
              <w:rPr>
                <w:rFonts w:eastAsia="Times New Roman"/>
                <w:sz w:val="24"/>
                <w:szCs w:val="24"/>
              </w:rPr>
            </w:pPr>
          </w:p>
        </w:tc>
        <w:tc>
          <w:tcPr>
            <w:tcW w:w="1289" w:type="dxa"/>
          </w:tcPr>
          <w:p w:rsidR="003F24E4" w:rsidRPr="0029027A" w:rsidRDefault="003F24E4" w:rsidP="00283090">
            <w:pPr>
              <w:rPr>
                <w:rFonts w:eastAsia="Calibri"/>
                <w:sz w:val="24"/>
                <w:szCs w:val="24"/>
              </w:rPr>
            </w:pPr>
            <w:r w:rsidRPr="0029027A">
              <w:rPr>
                <w:rFonts w:eastAsia="Times New Roman"/>
                <w:sz w:val="24"/>
                <w:szCs w:val="24"/>
              </w:rPr>
              <w:t>3 м.кв.</w:t>
            </w:r>
          </w:p>
        </w:tc>
        <w:tc>
          <w:tcPr>
            <w:tcW w:w="2686" w:type="dxa"/>
          </w:tcPr>
          <w:p w:rsidR="003F24E4" w:rsidRPr="0029027A" w:rsidRDefault="003F24E4" w:rsidP="00283090">
            <w:pPr>
              <w:jc w:val="center"/>
              <w:rPr>
                <w:rFonts w:eastAsia="Times New Roman"/>
                <w:sz w:val="24"/>
                <w:szCs w:val="24"/>
              </w:rPr>
            </w:pPr>
            <w:r w:rsidRPr="0029027A">
              <w:rPr>
                <w:rFonts w:eastAsia="Times New Roman"/>
                <w:sz w:val="24"/>
                <w:szCs w:val="24"/>
              </w:rPr>
              <w:t>2 м.</w:t>
            </w:r>
          </w:p>
        </w:tc>
        <w:tc>
          <w:tcPr>
            <w:tcW w:w="3223" w:type="dxa"/>
          </w:tcPr>
          <w:p w:rsidR="003F24E4" w:rsidRPr="0029027A" w:rsidRDefault="003F24E4" w:rsidP="00283090">
            <w:pPr>
              <w:jc w:val="both"/>
              <w:rPr>
                <w:rFonts w:eastAsia="Times New Roman"/>
                <w:sz w:val="24"/>
                <w:szCs w:val="24"/>
              </w:rPr>
            </w:pPr>
          </w:p>
        </w:tc>
      </w:tr>
      <w:tr w:rsidR="003F24E4" w:rsidRPr="0029027A" w:rsidTr="00283090">
        <w:tc>
          <w:tcPr>
            <w:tcW w:w="2373" w:type="dxa"/>
          </w:tcPr>
          <w:p w:rsidR="003F24E4" w:rsidRPr="0029027A" w:rsidRDefault="003F24E4" w:rsidP="00283090">
            <w:pPr>
              <w:jc w:val="both"/>
              <w:rPr>
                <w:rFonts w:eastAsia="Times New Roman"/>
                <w:sz w:val="24"/>
                <w:szCs w:val="24"/>
              </w:rPr>
            </w:pPr>
            <w:r w:rsidRPr="0029027A">
              <w:rPr>
                <w:rFonts w:eastAsia="Times New Roman"/>
                <w:sz w:val="24"/>
                <w:szCs w:val="24"/>
              </w:rPr>
              <w:t>Рабочее место участника с ментальными нарушениями</w:t>
            </w:r>
          </w:p>
        </w:tc>
        <w:tc>
          <w:tcPr>
            <w:tcW w:w="1289" w:type="dxa"/>
          </w:tcPr>
          <w:p w:rsidR="003F24E4" w:rsidRPr="0029027A" w:rsidRDefault="003F24E4" w:rsidP="00283090">
            <w:pPr>
              <w:rPr>
                <w:rFonts w:eastAsia="Calibri"/>
                <w:sz w:val="24"/>
                <w:szCs w:val="24"/>
              </w:rPr>
            </w:pPr>
            <w:r w:rsidRPr="0029027A">
              <w:rPr>
                <w:rFonts w:eastAsia="Times New Roman"/>
                <w:sz w:val="24"/>
                <w:szCs w:val="24"/>
              </w:rPr>
              <w:t>3 м.кв.</w:t>
            </w:r>
          </w:p>
        </w:tc>
        <w:tc>
          <w:tcPr>
            <w:tcW w:w="2686" w:type="dxa"/>
          </w:tcPr>
          <w:p w:rsidR="003F24E4" w:rsidRPr="0029027A" w:rsidRDefault="003F24E4" w:rsidP="00283090">
            <w:pPr>
              <w:jc w:val="center"/>
              <w:rPr>
                <w:rFonts w:eastAsia="Times New Roman"/>
                <w:sz w:val="24"/>
                <w:szCs w:val="24"/>
              </w:rPr>
            </w:pPr>
            <w:r w:rsidRPr="0029027A">
              <w:rPr>
                <w:rFonts w:eastAsia="Times New Roman"/>
                <w:sz w:val="24"/>
                <w:szCs w:val="24"/>
              </w:rPr>
              <w:t>2 м.</w:t>
            </w:r>
          </w:p>
        </w:tc>
        <w:tc>
          <w:tcPr>
            <w:tcW w:w="3223" w:type="dxa"/>
          </w:tcPr>
          <w:p w:rsidR="003F24E4" w:rsidRPr="0029027A" w:rsidRDefault="003F24E4" w:rsidP="00283090">
            <w:pPr>
              <w:jc w:val="both"/>
              <w:rPr>
                <w:rFonts w:eastAsia="Times New Roman"/>
                <w:sz w:val="24"/>
                <w:szCs w:val="24"/>
              </w:rPr>
            </w:pPr>
          </w:p>
        </w:tc>
      </w:tr>
    </w:tbl>
    <w:p w:rsidR="003F24E4" w:rsidRPr="0029027A" w:rsidRDefault="003F24E4" w:rsidP="003F24E4">
      <w:pPr>
        <w:ind w:firstLine="720"/>
        <w:contextualSpacing/>
        <w:jc w:val="both"/>
        <w:rPr>
          <w:rFonts w:ascii="Times New Roman" w:eastAsia="Calibri" w:hAnsi="Times New Roman" w:cs="Times New Roman"/>
          <w:sz w:val="24"/>
          <w:szCs w:val="24"/>
        </w:rPr>
      </w:pPr>
      <w:r w:rsidRPr="0029027A">
        <w:rPr>
          <w:rFonts w:ascii="Times New Roman" w:eastAsia="Calibri" w:hAnsi="Times New Roman" w:cs="Times New Roman"/>
          <w:b/>
          <w:sz w:val="24"/>
          <w:szCs w:val="24"/>
        </w:rPr>
        <w:t>*</w:t>
      </w:r>
      <w:r w:rsidRPr="0029027A">
        <w:rPr>
          <w:rFonts w:ascii="Times New Roman" w:eastAsia="Calibri" w:hAnsi="Times New Roman" w:cs="Times New Roman"/>
          <w:sz w:val="24"/>
          <w:szCs w:val="24"/>
        </w:rPr>
        <w:t xml:space="preserve">указывается </w:t>
      </w:r>
      <w:r w:rsidRPr="0029027A">
        <w:rPr>
          <w:rFonts w:ascii="Times New Roman" w:eastAsia="Calibri" w:hAnsi="Times New Roman" w:cs="Times New Roman"/>
          <w:b/>
          <w:sz w:val="24"/>
          <w:szCs w:val="24"/>
        </w:rPr>
        <w:t>с</w:t>
      </w:r>
      <w:r w:rsidRPr="0029027A">
        <w:rPr>
          <w:rFonts w:ascii="Times New Roman" w:eastAsia="Calibri" w:hAnsi="Times New Roman" w:cs="Times New Roman"/>
          <w:sz w:val="24"/>
          <w:szCs w:val="24"/>
        </w:rPr>
        <w:t>сылка на сайт с тех. характеристиками, либо наименование и тех. характеристики специализированного оборудования</w:t>
      </w:r>
      <w:r w:rsidRPr="0029027A">
        <w:rPr>
          <w:rFonts w:ascii="Times New Roman" w:eastAsia="Calibri" w:hAnsi="Times New Roman" w:cs="Times New Roman"/>
          <w:b/>
          <w:sz w:val="24"/>
          <w:szCs w:val="24"/>
        </w:rPr>
        <w:t>.</w:t>
      </w: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4.2. Графическое изображение рабочих мест с учетом основных нозологий.</w:t>
      </w: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4.3. Схема застройки соревновательной площадки.</w:t>
      </w:r>
    </w:p>
    <w:p w:rsidR="003F24E4" w:rsidRPr="0029027A" w:rsidRDefault="003F24E4" w:rsidP="003F24E4">
      <w:pPr>
        <w:spacing w:after="0" w:line="240" w:lineRule="auto"/>
        <w:ind w:firstLine="708"/>
        <w:jc w:val="both"/>
        <w:rPr>
          <w:rFonts w:ascii="Times New Roman" w:eastAsia="Times New Roman" w:hAnsi="Times New Roman" w:cs="Times New Roman"/>
          <w:b/>
          <w:color w:val="FF0000"/>
          <w:sz w:val="24"/>
          <w:szCs w:val="24"/>
          <w:lang w:eastAsia="ru-RU"/>
        </w:rPr>
      </w:pPr>
    </w:p>
    <w:p w:rsidR="003F24E4" w:rsidRPr="0029027A" w:rsidRDefault="003F24E4" w:rsidP="003F24E4">
      <w:pPr>
        <w:spacing w:after="0" w:line="240" w:lineRule="auto"/>
        <w:jc w:val="both"/>
        <w:rPr>
          <w:rFonts w:ascii="Times New Roman" w:eastAsia="Times New Roman" w:hAnsi="Times New Roman" w:cs="Times New Roman"/>
          <w:b/>
          <w:color w:val="FF0000"/>
          <w:sz w:val="24"/>
          <w:szCs w:val="24"/>
          <w:lang w:eastAsia="ru-RU"/>
        </w:rPr>
      </w:pPr>
      <w:r w:rsidRPr="0029027A">
        <w:rPr>
          <w:rFonts w:ascii="Calibri" w:eastAsia="Calibri" w:hAnsi="Calibri" w:cs="Times New Roman"/>
          <w:noProof/>
          <w:lang w:eastAsia="ru-RU"/>
        </w:rPr>
        <w:drawing>
          <wp:inline distT="0" distB="0" distL="0" distR="0">
            <wp:extent cx="5772150" cy="475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36" cstate="print"/>
                    <a:srcRect l="15011" t="17772" r="64775" b="17960"/>
                    <a:stretch>
                      <a:fillRect/>
                    </a:stretch>
                  </pic:blipFill>
                  <pic:spPr>
                    <a:xfrm>
                      <a:off x="0" y="0"/>
                      <a:ext cx="5837587" cy="4806858"/>
                    </a:xfrm>
                    <a:prstGeom prst="rect">
                      <a:avLst/>
                    </a:prstGeom>
                    <a:ln>
                      <a:noFill/>
                    </a:ln>
                  </pic:spPr>
                </pic:pic>
              </a:graphicData>
            </a:graphic>
          </wp:inline>
        </w:drawing>
      </w:r>
    </w:p>
    <w:p w:rsidR="003F24E4" w:rsidRPr="0029027A" w:rsidRDefault="003F24E4" w:rsidP="003F24E4">
      <w:pPr>
        <w:spacing w:after="0" w:line="240" w:lineRule="auto"/>
        <w:jc w:val="both"/>
        <w:rPr>
          <w:rFonts w:ascii="Times New Roman" w:eastAsia="Times New Roman" w:hAnsi="Times New Roman" w:cs="Times New Roman"/>
          <w:b/>
          <w:color w:val="FF0000"/>
          <w:sz w:val="24"/>
          <w:szCs w:val="24"/>
          <w:lang w:eastAsia="ru-RU"/>
        </w:rPr>
      </w:pP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 на 10 рабочих мест (студенты)</w:t>
      </w: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p>
    <w:p w:rsidR="003F24E4" w:rsidRPr="0029027A" w:rsidRDefault="003F24E4" w:rsidP="003F24E4">
      <w:pPr>
        <w:numPr>
          <w:ilvl w:val="0"/>
          <w:numId w:val="2"/>
        </w:numPr>
        <w:spacing w:after="160" w:line="259" w:lineRule="auto"/>
        <w:contextualSpacing/>
        <w:rPr>
          <w:rFonts w:ascii="Times New Roman" w:eastAsia="Calibri" w:hAnsi="Times New Roman" w:cs="Times New Roman"/>
          <w:sz w:val="24"/>
          <w:szCs w:val="24"/>
        </w:rPr>
      </w:pPr>
      <w:r w:rsidRPr="0029027A">
        <w:rPr>
          <w:rFonts w:ascii="Times New Roman" w:eastAsia="Calibri" w:hAnsi="Times New Roman" w:cs="Times New Roman"/>
          <w:sz w:val="24"/>
          <w:szCs w:val="24"/>
        </w:rPr>
        <w:t xml:space="preserve">Площадь 10м*9м. </w:t>
      </w:r>
    </w:p>
    <w:p w:rsidR="003F24E4" w:rsidRPr="0029027A" w:rsidRDefault="003F24E4" w:rsidP="003F24E4">
      <w:pPr>
        <w:numPr>
          <w:ilvl w:val="0"/>
          <w:numId w:val="2"/>
        </w:numPr>
        <w:spacing w:after="160" w:line="259" w:lineRule="auto"/>
        <w:contextualSpacing/>
        <w:rPr>
          <w:rFonts w:ascii="Times New Roman" w:eastAsia="Calibri" w:hAnsi="Times New Roman" w:cs="Times New Roman"/>
          <w:sz w:val="24"/>
          <w:szCs w:val="24"/>
        </w:rPr>
      </w:pPr>
      <w:r w:rsidRPr="0029027A">
        <w:rPr>
          <w:rFonts w:ascii="Times New Roman" w:eastAsia="Calibri" w:hAnsi="Times New Roman" w:cs="Times New Roman"/>
          <w:sz w:val="24"/>
          <w:szCs w:val="24"/>
        </w:rPr>
        <w:t xml:space="preserve">10 двойных розеток мощность. 220 </w:t>
      </w:r>
      <w:r w:rsidRPr="0029027A">
        <w:rPr>
          <w:rFonts w:ascii="Times New Roman" w:eastAsia="Calibri" w:hAnsi="Times New Roman" w:cs="Times New Roman"/>
          <w:sz w:val="24"/>
          <w:szCs w:val="24"/>
          <w:lang w:val="en-US"/>
        </w:rPr>
        <w:t>V</w:t>
      </w:r>
      <w:r w:rsidRPr="0029027A">
        <w:rPr>
          <w:rFonts w:ascii="Times New Roman" w:eastAsia="Calibri" w:hAnsi="Times New Roman" w:cs="Times New Roman"/>
          <w:sz w:val="24"/>
          <w:szCs w:val="24"/>
        </w:rPr>
        <w:t>. Электроинструмент 3 кВт на двойную розетку.</w:t>
      </w:r>
    </w:p>
    <w:p w:rsidR="003F24E4" w:rsidRPr="0029027A" w:rsidRDefault="003F24E4" w:rsidP="003F24E4">
      <w:pPr>
        <w:numPr>
          <w:ilvl w:val="0"/>
          <w:numId w:val="2"/>
        </w:numPr>
        <w:spacing w:after="160" w:line="259" w:lineRule="auto"/>
        <w:contextualSpacing/>
        <w:rPr>
          <w:rFonts w:ascii="Times New Roman" w:eastAsia="Calibri" w:hAnsi="Times New Roman" w:cs="Times New Roman"/>
          <w:sz w:val="24"/>
          <w:szCs w:val="24"/>
        </w:rPr>
      </w:pPr>
      <w:r w:rsidRPr="0029027A">
        <w:rPr>
          <w:rFonts w:ascii="Times New Roman" w:eastAsia="Calibri" w:hAnsi="Times New Roman" w:cs="Times New Roman"/>
          <w:sz w:val="24"/>
          <w:szCs w:val="24"/>
        </w:rPr>
        <w:lastRenderedPageBreak/>
        <w:t xml:space="preserve">Подсобное помещение (комната экспертов) 3 х 2. Двойная розетка 220 </w:t>
      </w:r>
      <w:r w:rsidRPr="0029027A">
        <w:rPr>
          <w:rFonts w:ascii="Times New Roman" w:eastAsia="Calibri" w:hAnsi="Times New Roman" w:cs="Times New Roman"/>
          <w:sz w:val="24"/>
          <w:szCs w:val="24"/>
          <w:lang w:val="en-US"/>
        </w:rPr>
        <w:t>V</w:t>
      </w:r>
      <w:r w:rsidRPr="0029027A">
        <w:rPr>
          <w:rFonts w:ascii="Times New Roman" w:eastAsia="Calibri" w:hAnsi="Times New Roman" w:cs="Times New Roman"/>
          <w:sz w:val="24"/>
          <w:szCs w:val="24"/>
        </w:rPr>
        <w:t>. Для хранения ценного оборудования под ключ. Два стола 70 х 70.</w:t>
      </w:r>
    </w:p>
    <w:p w:rsidR="003F24E4" w:rsidRPr="0029027A" w:rsidRDefault="003F24E4" w:rsidP="003F24E4">
      <w:pPr>
        <w:spacing w:after="160" w:line="259" w:lineRule="auto"/>
        <w:rPr>
          <w:rFonts w:ascii="Times New Roman" w:eastAsia="Calibri" w:hAnsi="Times New Roman" w:cs="Times New Roman"/>
          <w:sz w:val="24"/>
          <w:szCs w:val="24"/>
        </w:rPr>
      </w:pP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r w:rsidRPr="0029027A">
        <w:rPr>
          <w:rFonts w:ascii="Times New Roman" w:eastAsia="Times New Roman" w:hAnsi="Times New Roman" w:cs="Times New Roman"/>
          <w:b/>
          <w:sz w:val="24"/>
          <w:szCs w:val="24"/>
          <w:lang w:eastAsia="ru-RU"/>
        </w:rPr>
        <w:t>5. Требования охраны труда и техники безопасности</w:t>
      </w:r>
    </w:p>
    <w:p w:rsidR="003F24E4" w:rsidRPr="0029027A" w:rsidRDefault="003F24E4" w:rsidP="003F24E4">
      <w:pPr>
        <w:spacing w:after="0" w:line="240" w:lineRule="auto"/>
        <w:ind w:firstLine="708"/>
        <w:jc w:val="both"/>
        <w:rPr>
          <w:rFonts w:ascii="Times New Roman" w:eastAsia="Times New Roman" w:hAnsi="Times New Roman" w:cs="Times New Roman"/>
          <w:b/>
          <w:sz w:val="24"/>
          <w:szCs w:val="24"/>
          <w:lang w:eastAsia="ru-RU"/>
        </w:rPr>
      </w:pP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5.1. ОБЩИЕ СВЕДЕНИЯ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Чемпионат Абилимпикс является зоной повышенной опасности для здоровья, в связи с волнением и возбужденностью, которые сопровождают конкурсантов при работе с техникой и инструментом во время выполнении задания в ограниченное время.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По этой причине, организаторы чемпионата намерены обеспечить безопасные условия для конкурсантов и т.д.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Цель настоящего документа-проинформировать всех участников Чемпионата Абилимпикс о правилах охраны труда и техники безопасности, которым необходимо следовать во время соревнований. Технические делегаты и эксперты должны обеспечить, чтобы конкурсанты ознакомились с данными рекомендациями перед началом соревнований.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У нас есть общая цель-формирование культуры безопасности на Чемпионате Абилимпикс, чтобы все прошло успешно и без происшествий. </w:t>
      </w:r>
    </w:p>
    <w:p w:rsidR="00647557" w:rsidRP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Эта философия предусматривает оценку опасностей и рисков в соответствии со всеми правилами безопасности, эксплуатации машин и инструментов, использование средств индивидуальной защиты, и чистоту рабочего места.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Безопасность должна быть неотъемлемой составляющей деятельности конкурсантов - вместе, мы создаем культуру безопасности и тем самым обеспечиваем успешное проведение соревнований.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5.2. ОТВЕТСТВЕННОСТЬ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Все конкурсанты, эксперты и другие заинтересованные стороны должны взять на себя ответственность за любой риск травмы или смерти, а также повреждения имущества или потери имущества, которое может быть связано с их участием в чемпионате.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Правила по технике безопасности должны соблюдаться, как предписано в данном руководстве.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 ПРАВИЛА  ТЕХНИКИ БЕЗОПАСНОСТИ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5.3.1. Охрана труда и техника безопасности во время чемпионата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Делегаты, эксперты и участники должны ознакомиться с инструкций по безопасности труда до начала чемпионата. Перед отъездом на чемпионат, убедитесь, что все инструменты, станки, а также любое оборудование находятся в исправном, рабочем состоянии.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5.3.2. Инструкция по охране труда: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Перед началом чемпионата все участники должны получить конкретные указания по охране труда и технике безопасности и ознакомиться с ними: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w:t>
      </w:r>
      <w:proofErr w:type="spellStart"/>
      <w:r w:rsidRPr="00647557">
        <w:rPr>
          <w:rFonts w:ascii="Times New Roman" w:eastAsia="Calibri" w:hAnsi="Times New Roman" w:cs="Times New Roman"/>
          <w:sz w:val="24"/>
          <w:szCs w:val="24"/>
        </w:rPr>
        <w:t>Настоящеее</w:t>
      </w:r>
      <w:proofErr w:type="spellEnd"/>
      <w:r w:rsidRPr="00647557">
        <w:rPr>
          <w:rFonts w:ascii="Times New Roman" w:eastAsia="Calibri" w:hAnsi="Times New Roman" w:cs="Times New Roman"/>
          <w:sz w:val="24"/>
          <w:szCs w:val="24"/>
        </w:rPr>
        <w:t xml:space="preserve"> руководство по технике безопасности;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Вопросы, относящиеся к охране труда с учетом специфики каждой компетенции, в том числе: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Общие процедуры обеспечения безопасности;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Опасности/риски в конкретных условиях каждой компетенции;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lastRenderedPageBreak/>
        <w:t>-  Электробезопасность и техника безопасности при работе с опасными веществами; -  Уборка помещений;</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  Средства Индивидуальной Защиты.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Порядок действий в случае аварии или в случае эвакуации.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5.3.3.  Порядок и чистота Участники должны обеспечивать организацию и чистоту рабочего места.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Убедитесь, что ваши действия безопасны для окружающих людей;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Рабочее место должно быть чистым в конце каждого дня и/или, когда это необходимо.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Не загромождать места прохода к рабочему месту и не складировать крупногабаритный мусор на рабочих местах </w:t>
      </w:r>
    </w:p>
    <w:p w:rsidR="00647557" w:rsidRDefault="00647557" w:rsidP="00647557">
      <w:pPr>
        <w:ind w:firstLine="567"/>
        <w:contextualSpacing/>
        <w:jc w:val="both"/>
        <w:rPr>
          <w:rFonts w:ascii="Times New Roman" w:eastAsia="Calibri" w:hAnsi="Times New Roman" w:cs="Times New Roman"/>
          <w:sz w:val="24"/>
          <w:szCs w:val="24"/>
        </w:rPr>
      </w:pPr>
      <w:proofErr w:type="gramStart"/>
      <w:r w:rsidRPr="00647557">
        <w:rPr>
          <w:rFonts w:ascii="Times New Roman" w:eastAsia="Calibri" w:hAnsi="Times New Roman" w:cs="Times New Roman"/>
          <w:sz w:val="24"/>
          <w:szCs w:val="24"/>
        </w:rPr>
        <w:t>5.3.4  Нарушения</w:t>
      </w:r>
      <w:proofErr w:type="gramEnd"/>
      <w:r w:rsidRPr="00647557">
        <w:rPr>
          <w:rFonts w:ascii="Times New Roman" w:eastAsia="Calibri" w:hAnsi="Times New Roman" w:cs="Times New Roman"/>
          <w:sz w:val="24"/>
          <w:szCs w:val="24"/>
        </w:rPr>
        <w:t xml:space="preserve"> Нарушение любого пункта, содержащегося в данном руководстве по эксплуатации должны быть доведены до организаторов Чемпионата Абилимпикс.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В случае опасного поведения или нарушения предписаний, содержащихся в данном руководстве, главный эксперт имеет право приостановить работу конкурсанта.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5.3.5.  Пожарная безопасность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Место проведения оснащено первичными средствами пожаротушения.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Курение запрещено внутри площадки.  </w:t>
      </w:r>
    </w:p>
    <w:p w:rsid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5.3.6  Первая помощь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Во время проведения чемпионата должно быть организовано  дежурство медицинского работника для оказания первой помощи и экипаж скорой помощи для реанимационных мероприятий. </w:t>
      </w:r>
    </w:p>
    <w:p w:rsidR="00647557" w:rsidRPr="00647557"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Участники, которым требуется регулярный медицинский уход (например, инсулином или другими лекарствами) должны информировать об этом технического делегата, который должен информировать организаторов, чтобы обеспечить надлежащее медицинское обслуживание. </w:t>
      </w:r>
    </w:p>
    <w:p w:rsidR="00746F0B" w:rsidRPr="00647557"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На площадке компетенции должна быть доступна аптечка для оказания первой </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соответствовать характеру работы и рискам. </w:t>
      </w:r>
    </w:p>
    <w:p w:rsidR="00746F0B" w:rsidRDefault="00746F0B"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должны иметь маркировку и проверяться группой экспертов перед началом соревнований. Любые</w:t>
      </w:r>
      <w:r w:rsidR="00647557" w:rsidRPr="00647557">
        <w:rPr>
          <w:rFonts w:ascii="Times New Roman" w:eastAsia="Calibri" w:hAnsi="Times New Roman" w:cs="Times New Roman"/>
          <w:sz w:val="24"/>
          <w:szCs w:val="24"/>
        </w:rPr>
        <w:t xml:space="preserve">Все личные электроинструменты, как и все другие инструменты (оборудование), средства индивидуальной защиты (СИЗ), которые не считаются уместными будут удалены и заменены подходящим.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Все участники должны гарантировать, что их личное СИЗ находится в хорошем состоянии. Использование поврежденных защитных средств запрещается</w:t>
      </w:r>
      <w:r w:rsidR="00746F0B" w:rsidRPr="00647557">
        <w:rPr>
          <w:rFonts w:ascii="Times New Roman" w:eastAsia="Calibri" w:hAnsi="Times New Roman" w:cs="Times New Roman"/>
          <w:sz w:val="24"/>
          <w:szCs w:val="24"/>
        </w:rPr>
        <w:t xml:space="preserve">медицинской помощи. </w:t>
      </w:r>
    </w:p>
    <w:p w:rsidR="00746F0B" w:rsidRDefault="00746F0B"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5.3.7 Личное оборудование/инструмент  </w:t>
      </w:r>
    </w:p>
    <w:p w:rsidR="00746F0B" w:rsidRDefault="00746F0B"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Средства индивидуальной защиты должны</w:t>
      </w:r>
      <w:r w:rsidR="00647557" w:rsidRPr="00647557">
        <w:rPr>
          <w:rFonts w:ascii="Times New Roman" w:eastAsia="Calibri" w:hAnsi="Times New Roman" w:cs="Times New Roman"/>
          <w:sz w:val="24"/>
          <w:szCs w:val="24"/>
        </w:rPr>
        <w:t xml:space="preserve">. Если личное СИЗ повреждено, Участник должен связаться с главным экспертом или заместителем главного эксперта.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5.3.8. Рабочая одежда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Конкурсанты должны использовать спецодежду для работы; </w:t>
      </w:r>
    </w:p>
    <w:p w:rsidR="00746F0B" w:rsidRDefault="00647557" w:rsidP="00746F0B">
      <w:pPr>
        <w:ind w:firstLine="567"/>
        <w:contextualSpacing/>
        <w:jc w:val="both"/>
        <w:rPr>
          <w:rFonts w:ascii="Times New Roman" w:eastAsia="Calibri" w:hAnsi="Times New Roman" w:cs="Times New Roman"/>
          <w:sz w:val="24"/>
          <w:szCs w:val="24"/>
        </w:rPr>
      </w:pPr>
      <w:proofErr w:type="gramStart"/>
      <w:r w:rsidRPr="00647557">
        <w:rPr>
          <w:rFonts w:ascii="Times New Roman" w:eastAsia="Calibri" w:hAnsi="Times New Roman" w:cs="Times New Roman"/>
          <w:sz w:val="24"/>
          <w:szCs w:val="24"/>
        </w:rPr>
        <w:t>•  Согласно</w:t>
      </w:r>
      <w:proofErr w:type="gramEnd"/>
      <w:r w:rsidRPr="00647557">
        <w:rPr>
          <w:rFonts w:ascii="Times New Roman" w:eastAsia="Calibri" w:hAnsi="Times New Roman" w:cs="Times New Roman"/>
          <w:sz w:val="24"/>
          <w:szCs w:val="24"/>
        </w:rPr>
        <w:t xml:space="preserve"> требованиям техники безопасности, участники должны гарантировать, то что они не используют украшения, ленты, свободную одежду и т.п., которые могут попасть в движущиеся части оборудования (инструмента).</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  Дополнительные требования к рабочей одежде: защитную одежду следует применять для защиты от огня, искр, тепла, острых предметов или химических веществ в зависимости от степени риска.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lastRenderedPageBreak/>
        <w:t xml:space="preserve">5.3.9 Средства защиты органов слуха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Средства защиты органов слуха должны использоваться в зонах, где уровень шума превышает 80 дБ (А).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5.3.10 Защита головы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Если есть риск падения предметов или риск захвата волос движущимися частями оборудования, должны использоваться защитные каски, кепки и т.п.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Все эксперты внутри компетенции должны использовать определенные средства индивидуальной защиты.</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5.3.11 Защита лица и глаз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Защита глаз является обязательной во всех случаях, которые могут представлять опасность для лица и глаз (летящие обломки, горячие или едкие вещества, пыль, пар или опасные вещества, при условии интенсивного света или опасного лазерного излучения). Средства защиты глаз могут быть маска либо очки, которые покрывает оба глаза.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Такая защита должна фиксироваться надежно на лице, и когда голова поворачивается, маска не должна соприкасаться с плечами. Проверьте перед использованием, чтобы маска или защита глаз охватывала область, которая нуждается в защите.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5.3.12 Защита ног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Запрещается носить обувь, не подходящую для мест, где возможно повреждение ног. Обувь или защитные сапоги для работы на площадке должны соответствовать следующим параметрам: стойкость к удару и проколу, низкая электропроводность, антистатические свойства, тепловая изоляция, нескользящая поверхность.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5.4 Специальные работы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5.4.1 Шлифование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Следующие требования должны быть приняты в операциях, связанных со шлифовкой: </w:t>
      </w:r>
    </w:p>
    <w:p w:rsidR="00746F0B"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необходимо защищать глаза при выполнении данного вида работ. </w:t>
      </w:r>
    </w:p>
    <w:p w:rsidR="00647557" w:rsidRPr="00647557" w:rsidRDefault="00647557" w:rsidP="00746F0B">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5.4.2  Электробезопасность </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Электрическая опасность - состояние настолько опасно, что контакт с неисправным оборудованием может привести к поражению электрическим током. На чемпионате электроэнергия будет имеет следующие характеристики: </w:t>
      </w:r>
    </w:p>
    <w:p w:rsidR="00746F0B" w:rsidRDefault="00647557" w:rsidP="00647557">
      <w:pPr>
        <w:ind w:firstLine="567"/>
        <w:contextualSpacing/>
        <w:jc w:val="both"/>
        <w:rPr>
          <w:rFonts w:ascii="Times New Roman" w:eastAsia="Calibri" w:hAnsi="Times New Roman" w:cs="Times New Roman"/>
          <w:sz w:val="24"/>
          <w:szCs w:val="24"/>
        </w:rPr>
      </w:pPr>
      <w:proofErr w:type="gramStart"/>
      <w:r w:rsidRPr="00647557">
        <w:rPr>
          <w:rFonts w:ascii="Times New Roman" w:eastAsia="Calibri" w:hAnsi="Times New Roman" w:cs="Times New Roman"/>
          <w:sz w:val="24"/>
          <w:szCs w:val="24"/>
        </w:rPr>
        <w:t>•  Напряжение</w:t>
      </w:r>
      <w:proofErr w:type="gramEnd"/>
      <w:r w:rsidRPr="00647557">
        <w:rPr>
          <w:rFonts w:ascii="Times New Roman" w:eastAsia="Calibri" w:hAnsi="Times New Roman" w:cs="Times New Roman"/>
          <w:sz w:val="24"/>
          <w:szCs w:val="24"/>
        </w:rPr>
        <w:t xml:space="preserve"> 220 В (однофазное) •  Частота 50 Гц.</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  Электрическое оборудование, используемое на чемпионате должно быть безопасным и свободным от какого-либо риска возникновения пожара или поражения электрическим током;</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  Участник должен гарантировать, что оборудование соответствует стандартам. Конкурсанты должны: </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выполнить визуальный осмотр оборудования, проводов и электрических контактов перед началом работы; </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выполнить визуальную проверку состояния проводов и </w:t>
      </w:r>
      <w:proofErr w:type="spellStart"/>
      <w:r w:rsidRPr="00647557">
        <w:rPr>
          <w:rFonts w:ascii="Times New Roman" w:eastAsia="Calibri" w:hAnsi="Times New Roman" w:cs="Times New Roman"/>
          <w:sz w:val="24"/>
          <w:szCs w:val="24"/>
        </w:rPr>
        <w:t>кабеляудлинителя</w:t>
      </w:r>
      <w:proofErr w:type="spellEnd"/>
      <w:r w:rsidRPr="00647557">
        <w:rPr>
          <w:rFonts w:ascii="Times New Roman" w:eastAsia="Calibri" w:hAnsi="Times New Roman" w:cs="Times New Roman"/>
          <w:sz w:val="24"/>
          <w:szCs w:val="24"/>
        </w:rPr>
        <w:t xml:space="preserve">, перед началом работ; </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проверить состояние соединений оборудования и кабель-удлинитель; </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кабели не должны быть восстановлены с помощью клейкой ленты;</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  о каких-либо дефектах или неисправностях в электрооборудовании необходимо незамедлительно сообщить; </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lastRenderedPageBreak/>
        <w:t>- Согласно регламенту, участники чемпионата смогут адаптироваться к оборудованию перед началом соревнований.</w:t>
      </w:r>
    </w:p>
    <w:p w:rsidR="00746F0B" w:rsidRDefault="00647557" w:rsidP="00647557">
      <w:pPr>
        <w:ind w:firstLine="567"/>
        <w:contextualSpacing/>
        <w:jc w:val="both"/>
        <w:rPr>
          <w:rFonts w:ascii="Times New Roman" w:eastAsia="Calibri" w:hAnsi="Times New Roman" w:cs="Times New Roman"/>
          <w:sz w:val="24"/>
          <w:szCs w:val="24"/>
        </w:rPr>
      </w:pPr>
      <w:r w:rsidRPr="00647557">
        <w:rPr>
          <w:rFonts w:ascii="Times New Roman" w:eastAsia="Calibri" w:hAnsi="Times New Roman" w:cs="Times New Roman"/>
          <w:sz w:val="24"/>
          <w:szCs w:val="24"/>
        </w:rPr>
        <w:t xml:space="preserve"> - Участники должны гарантировать, что они знают, как использовать электрооборудование. </w:t>
      </w:r>
    </w:p>
    <w:p w:rsidR="003F24E4" w:rsidRPr="0029027A" w:rsidRDefault="003F24E4" w:rsidP="00647557">
      <w:pPr>
        <w:ind w:firstLine="56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ТРЕБОВАНИЯ БЕЗОПАСНОСТИ ПО ОКОНЧАНИИ СОРЕВНОВАНИЯ</w:t>
      </w:r>
    </w:p>
    <w:p w:rsidR="003F24E4" w:rsidRPr="0029027A" w:rsidRDefault="003F24E4" w:rsidP="003F24E4">
      <w:pPr>
        <w:ind w:firstLine="56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 xml:space="preserve">Привести в порядок рабочее место только при отключении всех </w:t>
      </w:r>
      <w:proofErr w:type="spellStart"/>
      <w:r w:rsidRPr="0029027A">
        <w:rPr>
          <w:rFonts w:ascii="Times New Roman" w:eastAsia="Calibri" w:hAnsi="Times New Roman" w:cs="Times New Roman"/>
          <w:sz w:val="24"/>
          <w:szCs w:val="24"/>
        </w:rPr>
        <w:t>токонесущих</w:t>
      </w:r>
      <w:proofErr w:type="spellEnd"/>
      <w:r w:rsidRPr="0029027A">
        <w:rPr>
          <w:rFonts w:ascii="Times New Roman" w:eastAsia="Calibri" w:hAnsi="Times New Roman" w:cs="Times New Roman"/>
          <w:sz w:val="24"/>
          <w:szCs w:val="24"/>
        </w:rPr>
        <w:t xml:space="preserve"> устройств.</w:t>
      </w:r>
    </w:p>
    <w:p w:rsidR="003F24E4" w:rsidRPr="0029027A" w:rsidRDefault="003F24E4" w:rsidP="003F24E4">
      <w:pPr>
        <w:ind w:firstLine="56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Привести в порядок использованное оборудование и приспособления.</w:t>
      </w:r>
    </w:p>
    <w:p w:rsidR="003F24E4" w:rsidRPr="0029027A" w:rsidRDefault="003F24E4" w:rsidP="003F24E4">
      <w:pPr>
        <w:ind w:firstLine="56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Стружку и опилки с рабочего места убрать с помощью щетки.</w:t>
      </w:r>
    </w:p>
    <w:p w:rsidR="003F24E4" w:rsidRPr="0029027A" w:rsidRDefault="003F24E4" w:rsidP="003F24E4">
      <w:pPr>
        <w:ind w:firstLine="56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Убрать в отведенное место инструменты.</w:t>
      </w:r>
    </w:p>
    <w:p w:rsidR="003F24E4" w:rsidRPr="0029027A" w:rsidRDefault="003F24E4" w:rsidP="003F24E4">
      <w:pPr>
        <w:ind w:firstLine="56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Тщательно вымыть руки с мылом.</w:t>
      </w:r>
    </w:p>
    <w:p w:rsidR="003F24E4" w:rsidRPr="0029027A" w:rsidRDefault="003F24E4" w:rsidP="003F24E4">
      <w:pPr>
        <w:ind w:firstLine="567"/>
        <w:contextualSpacing/>
        <w:jc w:val="both"/>
        <w:rPr>
          <w:rFonts w:ascii="Times New Roman" w:eastAsia="Calibri" w:hAnsi="Times New Roman" w:cs="Times New Roman"/>
          <w:sz w:val="24"/>
          <w:szCs w:val="24"/>
        </w:rPr>
      </w:pPr>
      <w:r w:rsidRPr="0029027A">
        <w:rPr>
          <w:rFonts w:ascii="Times New Roman" w:eastAsia="Calibri" w:hAnsi="Times New Roman" w:cs="Times New Roman"/>
          <w:sz w:val="24"/>
          <w:szCs w:val="24"/>
        </w:rPr>
        <w:t>При обнаружении неисправности оборудования, приспособлений и инструментов проинформировать об этом эксперта (иное ответственное лицо). С его разрешения организованно покинуть площадку проведения соревнования.</w:t>
      </w:r>
    </w:p>
    <w:p w:rsidR="003F24E4" w:rsidRDefault="003F24E4" w:rsidP="003F24E4"/>
    <w:p w:rsidR="00ED2C53" w:rsidRDefault="00ED2C53"/>
    <w:sectPr w:rsidR="00ED2C53" w:rsidSect="00E13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043"/>
    <w:multiLevelType w:val="multilevel"/>
    <w:tmpl w:val="035F7043"/>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4FEA00BC"/>
    <w:multiLevelType w:val="multilevel"/>
    <w:tmpl w:val="4FEA00BC"/>
    <w:lvl w:ilvl="0">
      <w:start w:val="1"/>
      <w:numFmt w:val="decimal"/>
      <w:lvlText w:val="%1."/>
      <w:lvlJc w:val="left"/>
      <w:pPr>
        <w:ind w:left="360" w:hanging="360"/>
      </w:pPr>
      <w:rPr>
        <w:rFonts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E4"/>
    <w:rsid w:val="001E577B"/>
    <w:rsid w:val="00283090"/>
    <w:rsid w:val="002B23C5"/>
    <w:rsid w:val="002F6B1C"/>
    <w:rsid w:val="0036574B"/>
    <w:rsid w:val="00365BEF"/>
    <w:rsid w:val="003F24E4"/>
    <w:rsid w:val="00533D79"/>
    <w:rsid w:val="00647557"/>
    <w:rsid w:val="00746F0B"/>
    <w:rsid w:val="00751452"/>
    <w:rsid w:val="008704F5"/>
    <w:rsid w:val="00952F52"/>
    <w:rsid w:val="009F30D6"/>
    <w:rsid w:val="00AA781B"/>
    <w:rsid w:val="00B31812"/>
    <w:rsid w:val="00B81BAC"/>
    <w:rsid w:val="00C24118"/>
    <w:rsid w:val="00C52EB0"/>
    <w:rsid w:val="00CC1A0C"/>
    <w:rsid w:val="00DC2ECD"/>
    <w:rsid w:val="00E13617"/>
    <w:rsid w:val="00ED2C53"/>
    <w:rsid w:val="00ED7D27"/>
    <w:rsid w:val="00F93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49006-7EC0-425A-BFA8-1DCE5656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F24E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qFormat/>
    <w:rsid w:val="003F24E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F24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4E4"/>
    <w:rPr>
      <w:rFonts w:ascii="Tahoma" w:hAnsi="Tahoma" w:cs="Tahoma"/>
      <w:sz w:val="16"/>
      <w:szCs w:val="16"/>
    </w:rPr>
  </w:style>
  <w:style w:type="character" w:styleId="a6">
    <w:name w:val="Hyperlink"/>
    <w:basedOn w:val="a0"/>
    <w:uiPriority w:val="99"/>
    <w:semiHidden/>
    <w:unhideWhenUsed/>
    <w:rsid w:val="00283090"/>
    <w:rPr>
      <w:color w:val="0000FF"/>
      <w:u w:val="single"/>
    </w:rPr>
  </w:style>
  <w:style w:type="paragraph" w:styleId="a7">
    <w:name w:val="No Spacing"/>
    <w:uiPriority w:val="1"/>
    <w:qFormat/>
    <w:rsid w:val="001E577B"/>
    <w:pPr>
      <w:spacing w:after="0" w:line="240" w:lineRule="auto"/>
    </w:pPr>
  </w:style>
  <w:style w:type="paragraph" w:styleId="a8">
    <w:name w:val="List Paragraph"/>
    <w:basedOn w:val="a"/>
    <w:uiPriority w:val="34"/>
    <w:qFormat/>
    <w:rsid w:val="002B2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3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search?q" TargetMode="External"/><Relationship Id="rId18" Type="http://schemas.openxmlformats.org/officeDocument/2006/relationships/hyperlink" Target="https://www.komus.ru/katalog/otraslevye-predlozheniya/professionalnaya-uborka/rabochaya-odezhda/sandalii/polubotinki-s-perforatsiej-sandalii-pu-s-metallicheskim-podnoskom-razmer-45-artikul-proizvoditelya-va4260m-/p/446779/?utm_campaign=market-vset" TargetMode="External"/><Relationship Id="rId26" Type="http://schemas.openxmlformats.org/officeDocument/2006/relationships/hyperlink" Target="http://www.vseinstrumenti.ru/ruchnoy-instrument/udarno-rychazhnyj/kernery/?gclid=EAIaIQobChMI_pKL_YLg3AIVhKwYCh1AaQCOEAAYASAAEgIxffD_BwE" TargetMode="External"/><Relationship Id="rId3" Type="http://schemas.openxmlformats.org/officeDocument/2006/relationships/styles" Target="styles.xml"/><Relationship Id="rId21" Type="http://schemas.openxmlformats.org/officeDocument/2006/relationships/hyperlink" Target="https://www.google.com/search?q=%D0%BD%D0%B0%D0%B6%D0%B4%D0%B0%D1%87%D0%BD%D0%B0%D1%8F+%D0%B1%D1%83%D0%BC%D0%B0%D0%B3%D0%B0&amp;safe=strict&amp;source=univ&amp;tbm=shop&amp;tbo=u&amp;sa=X&amp;ved=0ahUKEwjp06KpguDcAhVGEJoKHdaqAGQQsxgIJg&amp;biw=1920&amp;bih=974" TargetMode="External"/><Relationship Id="rId34" Type="http://schemas.openxmlformats.org/officeDocument/2006/relationships/hyperlink" Target="http://www.xn--161-eddp8c1a3cwb.xn--p1ai/goods/72856630-vetosh_dlya_udaleniya_razlichnykh_zagryazneni" TargetMode="External"/><Relationship Id="rId7" Type="http://schemas.openxmlformats.org/officeDocument/2006/relationships/image" Target="media/image1.jpeg"/><Relationship Id="rId12" Type="http://schemas.openxmlformats.org/officeDocument/2006/relationships/hyperlink" Target="https://mosarsenal.ru/festool/osnastka/statsionarnye_raboty_cms_mft_precisio/mft-3/" TargetMode="External"/><Relationship Id="rId17" Type="http://schemas.openxmlformats.org/officeDocument/2006/relationships/hyperlink" Target="https://www.bigam.ru/product/ochki-zashhitnye-champion-s-duzhkami-prozrachnye-c1009-569912/?gclid=EAIaIQobChMIy_Ht1v_f3AIVl44YCh0GMQvsEAYYASABEgLrdfD_BwE" TargetMode="External"/><Relationship Id="rId25" Type="http://schemas.openxmlformats.org/officeDocument/2006/relationships/hyperlink" Target="https://www.google.com/search?q=%D0%BA%D0%B8%D1%8F%D0%BD%D0%BA%D0%B0+%D0%B4%D0%B5%D1%80%D0%B5%D0%B2%D1%8F%D0%BD%D0%BD%D0%B0%D1%8F.&amp;oq=%D0%BA%D0%B8%D1%8F%D0%BD%D0%BA%D0%B0+%D0%B4%D0%B5%D1%80%D0%B5%D0%B2%D1%8F%D0%BD%D0%BD%D0%B0%D1%8F.&amp;aqs=chrome..69i57j0l5.1544j0j4&amp;sourceid=chrome&amp;ie=UTF-8" TargetMode="External"/><Relationship Id="rId33" Type="http://schemas.openxmlformats.org/officeDocument/2006/relationships/hyperlink" Target="http://kakkley.ru/kist-dla-kle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pecodegda.ru/catalogue/spetsodezhda/?utm_source=google&amp;utm_medium=cpc&amp;utm_term=%D1%81%D0%BF%D0%B5%D1%86%D0%BE%D0%B4%D0%B5%D0%B6%D0%B4%D0%B0&amp;utm_campaign=272808048&amp;utm_content=237282827893&amp;gclid=EAIaIQobChMIr6Gz8f_f3AIVwqQYCh36YgylEAAYASAAEgL0g_D_BwE" TargetMode="External"/><Relationship Id="rId20" Type="http://schemas.openxmlformats.org/officeDocument/2006/relationships/hyperlink" Target="https://www.google.com/search?q=%D1%89%D1%91%D1%82%D0%BA%D0%B0-%D1%81%D0%BC%D1%91%D1%82%D0%BA%D0%B0.&amp;safe=strict&amp;tbm=isch&amp;tbo=u&amp;source=univ&amp;sa=X&amp;ved=2ahUKEwjP76WbguDcAhXFw6YKHX3UDrAQsAR6BAgCEAE&amp;biw=1920&amp;bih=974" TargetMode="External"/><Relationship Id="rId29" Type="http://schemas.openxmlformats.org/officeDocument/2006/relationships/hyperlink" Target="https://www.google.com/search?q=%D0%BB%D0%B8%D0%BD%D0%B5%D0%B9%D0%BA%D0%B0+%D0%BC%D0%B5%D1%82%D0%B0%D0%BB%D0%BB%D0%B8%D1%87%D0%B5%D1%81%D0%BA%D0%B0%D1%8F+300-500+%D0%BC%D0%BC.&amp;safe=strict&amp;source=univ&amp;tbm=shop&amp;tbo=u&amp;sa=X&amp;ved=0ahUKEwjMpL6kg-DcAhWExKYKHSU7CkwQsxgIJg&amp;biw=1920&amp;bih=974" TargetMode="External"/><Relationship Id="rId1" Type="http://schemas.openxmlformats.org/officeDocument/2006/relationships/customXml" Target="../customXml/item1.xml"/><Relationship Id="rId6" Type="http://schemas.openxmlformats.org/officeDocument/2006/relationships/hyperlink" Target="http://bizlog.ru/etks/etks-3/" TargetMode="External"/><Relationship Id="rId11" Type="http://schemas.openxmlformats.org/officeDocument/2006/relationships/hyperlink" Target="https://www.festool.ru" TargetMode="External"/><Relationship Id="rId24" Type="http://schemas.openxmlformats.org/officeDocument/2006/relationships/hyperlink" Target="http://www.vseinstrumenti.ru/ruchnoy_instrument/stolyarno-slesarnyi/stameski/ploskie/tsentroinstrument/stameska-doloto_8_mm_tsentroinstrument_30-08/" TargetMode="External"/><Relationship Id="rId32" Type="http://schemas.openxmlformats.org/officeDocument/2006/relationships/hyperlink" Target="https://www.google.com/search?q=%D0%BA%D0%B0%D1%80%D0%B0%D0%BD%D0%B4%D0%B0%D1%88+%D0%BF%D1%80%D0%BE%D1%81%D1%82%D0%BE%D0%B9.&amp;safe=strict&amp;source=univ&amp;tbm=shop&amp;tbo=u&amp;sa=X&amp;ved=0ahUKEwiJgtbqg-DcAhXoNJoKHWQ7BXAQsxgIJg&amp;biw=1920&amp;bih=97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lektro-instrumenti.ru/festool-ehkscentrikovaja-shlifmashinka-ets-150-3-eq/?gclid=EAIaIQobChMIgsz9sf_f3AIVEFQYCh3FpQSEEAAYASAAEgJCOvD_BwE" TargetMode="External"/><Relationship Id="rId23" Type="http://schemas.openxmlformats.org/officeDocument/2006/relationships/hyperlink" Target="http://www.vseinstrumenti.ru/ruchnoy_instrument/stolyarno-slesarnyi/stameski/ploskie/tsentroinstrument/stameska-doloto_8_mm_tsentroinstrument_30-08/" TargetMode="External"/><Relationship Id="rId28" Type="http://schemas.openxmlformats.org/officeDocument/2006/relationships/hyperlink" Target="https://www.google.com/search?q=%D0%BC%D0%B0%D0%BB%D0%BA%D0%B0+%D1%81%D1%82%D0%BE%D0%BB%D1%8F%D1%80%D0%BD%D0%B0%D1%8F&amp;oq=%D0%BC%D0%B0%D0%BB%D0%BA%D0%B0+%D1%81%D1%82%D0%BE%D0%BB%D1%8F%D1%80%D0%BD%D0%B0%D1%8F&amp;aqs=chrome..69i57j0.8368j0j7&amp;sourceid=chrome&amp;ie=UTF-8" TargetMode="External"/><Relationship Id="rId36" Type="http://schemas.openxmlformats.org/officeDocument/2006/relationships/image" Target="media/image3.png"/><Relationship Id="rId10" Type="http://schemas.openxmlformats.org/officeDocument/2006/relationships/hyperlink" Target="https://ftrussia.ru/category_akkumulyatornyie_instrumentyi?utm_source=google&amp;utm_medium=cpc&amp;utm_campaign=festool_new&amp;utm_term" TargetMode="External"/><Relationship Id="rId19" Type="http://schemas.openxmlformats.org/officeDocument/2006/relationships/hyperlink" Target="http://www.vseinstrumenti.ru/instrument/izmeritelnyj/uglomery_i_uklonomery/ada/elektronnyj_uglomer_ada_angleruler_20_a00394/?gclid=EAIaIQobChMI5cmwjILg3AIVjYeyCh0wzgYZEAQYAyABEgJYTfD_BwE" TargetMode="External"/><Relationship Id="rId31" Type="http://schemas.openxmlformats.org/officeDocument/2006/relationships/hyperlink" Target="https://on.pleer.ru/product_454799_Shilo_Zubr_09570_3.html?utm_source=adw&amp;utm_content=merchant-msk&amp;utm_medium=cpc&amp;gclid=EAIaIQobChMIubru4IPg3AIVh8wYCh2fEw5eEAQYASABEgI4GPD_BwE" TargetMode="External"/><Relationship Id="rId4" Type="http://schemas.openxmlformats.org/officeDocument/2006/relationships/settings" Target="settings.xml"/><Relationship Id="rId9" Type="http://schemas.openxmlformats.org/officeDocument/2006/relationships/hyperlink" Target="https://ftrussia.ru/category_pyileudalenie?utm_source=google&amp;utm_medium=cpc&amp;utm_campaign=festool_new&amp;utm_term=%D0%BF%D1%8B%D0%BB%D0%B5%D1%81%D0%BE%D1%81+festool+ctl+26+e" TargetMode="External"/><Relationship Id="rId14" Type="http://schemas.openxmlformats.org/officeDocument/2006/relationships/hyperlink" Target="https://www.google.com/search?q" TargetMode="External"/><Relationship Id="rId22" Type="http://schemas.openxmlformats.org/officeDocument/2006/relationships/hyperlink" Target="https://www.bigam.ru/product/nozhovka-po-derevu-centroinstrument-tshha-400mm-230-16-512037/?gclid=EAIaIQobChMIy--KzILg3AIVGOaaCh33ggWNEAkYASABEgLFWPD_BwE" TargetMode="External"/><Relationship Id="rId27" Type="http://schemas.openxmlformats.org/officeDocument/2006/relationships/hyperlink" Target="http://www.vseinstrumenti.ru/instrument/izmeritelnyj/uglomery_i_uklonomery/ada/elektronnyj_uglomer_ada_angleruler_20_a00394/?gclid=EAIaIQobChMI5cmwjILg3AIVjYeyCh0wzgYZEAQYAyABEgJYTfD_BwE" TargetMode="External"/><Relationship Id="rId30" Type="http://schemas.openxmlformats.org/officeDocument/2006/relationships/hyperlink" Target="http://rubankov.ru/ruletki.html" TargetMode="External"/><Relationship Id="rId35" Type="http://schemas.openxmlformats.org/officeDocument/2006/relationships/hyperlink" Target="https://www.google.com/search?q=%D0%B2%D0%B5%D0%B5%D1%80+%D1%81+%D1%86%D0%B8%D1%84%D1%80%D0%B0%D0%BC%D0%B8&amp;safe=strict&amp;source=univ&amp;tbm=shop&amp;tbo=u&amp;sa=X&amp;ved=0ahUKEwj-4pDDgODcAhUDIpoKHZvHB1YQsxgIJg&amp;biw=1920&amp;bih=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4702-AF4D-4CE5-A5AA-E433B003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4398</Words>
  <Characters>25071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Валентиновна Шемелина</cp:lastModifiedBy>
  <cp:revision>2</cp:revision>
  <cp:lastPrinted>2019-04-12T08:25:00Z</cp:lastPrinted>
  <dcterms:created xsi:type="dcterms:W3CDTF">2019-05-07T07:55:00Z</dcterms:created>
  <dcterms:modified xsi:type="dcterms:W3CDTF">2019-05-07T07:55:00Z</dcterms:modified>
</cp:coreProperties>
</file>